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France</w:t>
      </w:r>
      <w:r>
        <w:t xml:space="preserve"> </w:t>
      </w:r>
      <w:r>
        <w:t xml:space="preserve">Marseille</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[University/Institute Name]</w:t>
      </w:r>
    </w:p>
    <w:p>
      <w:pPr>
        <w:pStyle w:val="BodyText"/>
      </w:pPr>
      <w:r>
        <w:rPr>
          <w:bCs/>
          <w:b/>
        </w:rPr>
        <w:t xml:space="preserve">Date of Internship:</w:t>
      </w:r>
      <w:r>
        <w:t xml:space="preserve"> </w:t>
      </w:r>
      <w:r>
        <w:t xml:space="preserve">January 15, 2024 – June 15, 2024</w:t>
      </w:r>
    </w:p>
    <w:p>
      <w:pPr>
        <w:pStyle w:val="BodyText"/>
      </w:pPr>
      <w:r>
        <w:rPr>
          <w:bCs/>
          <w:b/>
        </w:rPr>
        <w:t xml:space="preserve">Degree Program:</w:t>
      </w:r>
      <w:r>
        <w:t xml:space="preserve"> </w:t>
      </w:r>
      <w:r>
        <w:t xml:space="preserve">Doctor of Veterinary Medicine (DVM)</w:t>
      </w:r>
    </w:p>
    <w:bookmarkStart w:id="30" w:name="X868852ef7c701be81171d3975d50f536403d226"/>
    <w:p>
      <w:pPr>
        <w:pStyle w:val="Heading1"/>
      </w:pPr>
      <w:r>
        <w:t xml:space="preserve">Internship Report: Advanced Veterinary Practice in France Marseille</w:t>
      </w:r>
    </w:p>
    <w:p>
      <w:r>
        <w:pict>
          <v:rect style="width:0;height:1.5pt" o:hralign="center" o:hrstd="t" o:hr="t"/>
        </w:pict>
      </w:r>
    </w:p>
    <w:bookmarkStart w:id="20" w:name="introduction"/>
    <w:p>
      <w:pPr>
        <w:pStyle w:val="Heading2"/>
      </w:pPr>
      <w:r>
        <w:t xml:space="preserve">1. Introduction and Contextual Overview</w:t>
      </w:r>
    </w:p>
    <w:p>
      <w:pPr>
        <w:pStyle w:val="FirstParagraph"/>
      </w:pPr>
      <w:r>
        <w:t xml:space="preserve">This document serves as a comprehensive summary of my professional internship conducted within the dynamic medical landscape of</w:t>
      </w:r>
      <w:r>
        <w:t xml:space="preserve"> </w:t>
      </w:r>
      <w:r>
        <w:rPr>
          <w:bCs/>
          <w:b/>
        </w:rPr>
        <w:t xml:space="preserve">France Marseille</w:t>
      </w:r>
      <w:r>
        <w:t xml:space="preserve">. As one of the most historically significant and economically vibrant cities in Southern Europe, Marseille presents a unique ecological and demographic environment that profoundly influences veterinary practices. The primary objective of this report is to detail the clinical skills acquired, ethical dilemmas encountered, and public health responsibilities managed during my tenure as an intern at a leading multi-disciplinary veterinary clinic located in the Bouches-du-Rhône department.</w:t>
      </w:r>
    </w:p>
    <w:p>
      <w:pPr>
        <w:pStyle w:val="BodyText"/>
      </w:pPr>
      <w:r>
        <w:t xml:space="preserve">The setting of this</w:t>
      </w:r>
      <w:r>
        <w:t xml:space="preserve"> </w:t>
      </w:r>
      <w:r>
        <w:rPr>
          <w:bCs/>
          <w:b/>
        </w:rPr>
        <w:t xml:space="preserve">Internship Report</w:t>
      </w:r>
      <w:r>
        <w:t xml:space="preserve"> </w:t>
      </w:r>
      <w:r>
        <w:t xml:space="preserve">is critical. Unlike rural veterinary practices which focus heavily on large livestock, the urban environment of Marseille requires a veterinarian to be adept in small animal medicine, exotic pet care, and zoonotic disease management. The Mediterranean climate and high population density create specific vectors for certain pathogens, making local knowledge essential for any</w:t>
      </w:r>
      <w:r>
        <w:t xml:space="preserve"> </w:t>
      </w:r>
      <w:r>
        <w:rPr>
          <w:bCs/>
          <w:b/>
        </w:rPr>
        <w:t xml:space="preserve">Veterinarian</w:t>
      </w:r>
      <w:r>
        <w:t xml:space="preserve"> </w:t>
      </w:r>
      <w:r>
        <w:t xml:space="preserve">operating in this region.</w:t>
      </w:r>
    </w:p>
    <w:bookmarkEnd w:id="20"/>
    <w:bookmarkStart w:id="21" w:name="objectives"/>
    <w:p>
      <w:pPr>
        <w:pStyle w:val="Heading2"/>
      </w:pPr>
      <w:r>
        <w:t xml:space="preserve">2. Strategic Objectives of the Internship</w:t>
      </w:r>
    </w:p>
    <w:p>
      <w:pPr>
        <w:pStyle w:val="FirstParagraph"/>
      </w:pPr>
      <w:r>
        <w:t xml:space="preserve">The internship was designed to bridge the gap between academic theory and clinical reality. The specific objectives included:</w:t>
      </w:r>
    </w:p>
    <w:p>
      <w:pPr>
        <w:numPr>
          <w:ilvl w:val="0"/>
          <w:numId w:val="1001"/>
        </w:numPr>
        <w:pStyle w:val="Compact"/>
      </w:pPr>
      <w:r>
        <w:t xml:space="preserve">To master diagnostic imaging techniques, specifically radiography and ultrasound, within a high-volume clinic setting.</w:t>
      </w:r>
    </w:p>
    <w:p>
      <w:pPr>
        <w:numPr>
          <w:ilvl w:val="0"/>
          <w:numId w:val="1001"/>
        </w:numPr>
        <w:pStyle w:val="Compact"/>
      </w:pPr>
      <w:r>
        <w:t xml:space="preserve">To understand the regulatory framework governing animal health in France, particularly regarding rabies protocols despite their eradication status and avian influenza surveillance.</w:t>
      </w:r>
    </w:p>
    <w:p>
      <w:pPr>
        <w:numPr>
          <w:ilvl w:val="0"/>
          <w:numId w:val="1001"/>
        </w:numPr>
        <w:pStyle w:val="Compact"/>
      </w:pPr>
      <w:r>
        <w:t xml:space="preserve">To develop communication skills with pet owners in a multicultural context typical of Marseille.</w:t>
      </w:r>
    </w:p>
    <w:p>
      <w:pPr>
        <w:numPr>
          <w:ilvl w:val="0"/>
          <w:numId w:val="1001"/>
        </w:numPr>
        <w:pStyle w:val="Compact"/>
      </w:pPr>
      <w:r>
        <w:t xml:space="preserve">To participate in emergency surgical procedures and post-operative care management.</w:t>
      </w:r>
    </w:p>
    <w:bookmarkEnd w:id="21"/>
    <w:bookmarkStart w:id="25" w:name="daily_activities"/>
    <w:p>
      <w:pPr>
        <w:pStyle w:val="Heading2"/>
      </w:pPr>
      <w:r>
        <w:t xml:space="preserve">3. Clinical Activities and Case Studies</w:t>
      </w:r>
    </w:p>
    <w:p>
      <w:pPr>
        <w:pStyle w:val="FirstParagraph"/>
      </w:pPr>
      <w:r>
        <w:t xml:space="preserve">The core of this internship involved daily participation in clinical rounds under the supervision of licensed senior veterinarians. The diversity of cases encountered in Marseille was extensive, reflecting both the urban nature of the city and its proximity to diverse ecosystems.</w:t>
      </w:r>
    </w:p>
    <w:bookmarkStart w:id="22" w:name="small-animal-medicine"/>
    <w:p>
      <w:pPr>
        <w:pStyle w:val="Heading3"/>
      </w:pPr>
      <w:r>
        <w:t xml:space="preserve">3.1 Small Animal Medicine</w:t>
      </w:r>
    </w:p>
    <w:p>
      <w:pPr>
        <w:pStyle w:val="FirstParagraph"/>
      </w:pPr>
      <w:r>
        <w:t xml:space="preserve">The majority of our cases involved dogs and cats. A significant portion of my time was dedicated to dermatology and gastroenterology, common issues in companion animals due to dietary indiscretions or environmental allergies exacerbated by the Mediterranean pollen count. I assisted in performing skin scrapings, cytologies, and endoscopic biopsies. One notable case involved a German Shepherd presenting with acute onset ataxia; through careful neurological examination supported by MRI interpretation (which I observed), we diagnosed an intervertebral disc herniation. This case highlighted the importance of precise localization skills for any</w:t>
      </w:r>
      <w:r>
        <w:t xml:space="preserve"> </w:t>
      </w:r>
      <w:r>
        <w:rPr>
          <w:bCs/>
          <w:b/>
        </w:rPr>
        <w:t xml:space="preserve">Veterinarian</w:t>
      </w:r>
      <w:r>
        <w:t xml:space="preserve">.</w:t>
      </w:r>
    </w:p>
    <w:bookmarkEnd w:id="22"/>
    <w:bookmarkStart w:id="23" w:name="exotic-and-wildlife-medicine"/>
    <w:p>
      <w:pPr>
        <w:pStyle w:val="Heading3"/>
      </w:pPr>
      <w:r>
        <w:t xml:space="preserve">3.2 Exotic and Wildlife Medicine</w:t>
      </w:r>
    </w:p>
    <w:p>
      <w:pPr>
        <w:pStyle w:val="FirstParagraph"/>
      </w:pPr>
      <w:r>
        <w:t xml:space="preserve">Marseille’s position as a major port city also exposes veterinary staff to exotic species brought in by travelers or immigrants from North Africa and the Middle East. I gained experience in handling reptiles, including iguanas and tortoises. This required a deep understanding of husbandry requirements specific to Mediterranean climates versus their native habitats. Furthermore, we occasionally treated rescued birds of prey found in the surrounding Calanques National Park. These interactions emphasized the role of a veterinarian as a conservationist and wildlife rehabilitator.</w:t>
      </w:r>
    </w:p>
    <w:bookmarkEnd w:id="23"/>
    <w:bookmarkStart w:id="24" w:name="public-health-and-zoonoses"/>
    <w:p>
      <w:pPr>
        <w:pStyle w:val="Heading3"/>
      </w:pPr>
      <w:r>
        <w:t xml:space="preserve">3.3 Public Health and Zoonoses</w:t>
      </w:r>
    </w:p>
    <w:p>
      <w:pPr>
        <w:pStyle w:val="FirstParagraph"/>
      </w:pPr>
      <w:r>
        <w:t xml:space="preserve">A critical aspect of practicing as a</w:t>
      </w:r>
      <w:r>
        <w:t xml:space="preserve"> </w:t>
      </w:r>
      <w:r>
        <w:rPr>
          <w:bCs/>
          <w:b/>
        </w:rPr>
        <w:t xml:space="preserve">Veterinarian</w:t>
      </w:r>
      <w:r>
        <w:t xml:space="preserve"> </w:t>
      </w:r>
      <w:r>
        <w:t xml:space="preserve">in France is monitoring zoonotic diseases. We maintained strict protocols for diagnosing leptospirosis and treating tick-borne illnesses like Lyme disease, which are prevalent in the scrubland surrounding Marseille. My role included educating owners about prevention strategies, such as vaccination schedules and environmental control measures.</w:t>
      </w:r>
    </w:p>
    <w:bookmarkEnd w:id="24"/>
    <w:bookmarkEnd w:id="25"/>
    <w:bookmarkStart w:id="26" w:name="regulatory_environment"/>
    <w:p>
      <w:pPr>
        <w:pStyle w:val="Heading2"/>
      </w:pPr>
      <w:r>
        <w:t xml:space="preserve">4. Regulatory Framework in France</w:t>
      </w:r>
    </w:p>
    <w:p>
      <w:pPr>
        <w:pStyle w:val="FirstParagraph"/>
      </w:pPr>
      <w:r>
        <w:t xml:space="preserve">Operating within the French healthcare system imposes strict regulations on veterinary practices. This internship provided invaluable insight into the legal obligations of a veterinarian in France. We adhered to laws set forth by the French Ministry of Agriculture and Food, as well as regional directives from ARS (Regional Health Agencies).</w:t>
      </w:r>
    </w:p>
    <w:p>
      <w:pPr>
        <w:pStyle w:val="BodyText"/>
      </w:pPr>
      <w:r>
        <w:t xml:space="preserve">One significant learning point was the management of antibiotic resistance. The French government has implemented rigorous "Antibiogest" programs to reduce antibiotic usage in animals. As an intern, I learned to select antibiotics based strictly on culture and sensitivity results rather than empirical prescription, aligning with the national strategy to combat superbugs.</w:t>
      </w:r>
    </w:p>
    <w:bookmarkEnd w:id="26"/>
    <w:bookmarkStart w:id="27" w:name="cultural_aspects"/>
    <w:p>
      <w:pPr>
        <w:pStyle w:val="Heading2"/>
      </w:pPr>
      <w:r>
        <w:t xml:space="preserve">5. Cultural and Communication Challenges</w:t>
      </w:r>
    </w:p>
    <w:p>
      <w:pPr>
        <w:pStyle w:val="FirstParagraph"/>
      </w:pPr>
      <w:r>
        <w:t xml:space="preserve">Marseille is a city of immense cultural diversity. Communicating effectively with pet owners was often more challenging than the medical aspects themselves. Owners spoke various languages, including French, Arabic dialects, Italian, and other European languages. Developing empathy and using visual aids or translation tools became essential skills.</w:t>
      </w:r>
    </w:p>
    <w:p>
      <w:pPr>
        <w:pStyle w:val="BodyText"/>
      </w:pPr>
      <w:r>
        <w:t xml:space="preserve">This aspect of the internship taught me that being a successful</w:t>
      </w:r>
      <w:r>
        <w:t xml:space="preserve"> </w:t>
      </w:r>
      <w:r>
        <w:rPr>
          <w:bCs/>
          <w:b/>
        </w:rPr>
        <w:t xml:space="preserve">Veterinarian</w:t>
      </w:r>
      <w:r>
        <w:t xml:space="preserve"> </w:t>
      </w:r>
      <w:r>
        <w:t xml:space="preserve">requires not only medical expertise but also cultural competence. Understanding the emotional bond between owners and their pets, regardless of cultural background, was crucial for building trust and ensuring compliance with treatment plans.</w:t>
      </w:r>
    </w:p>
    <w:bookmarkEnd w:id="27"/>
    <w:bookmarkStart w:id="28" w:name="skills_acquired"/>
    <w:p>
      <w:pPr>
        <w:pStyle w:val="Heading2"/>
      </w:pPr>
      <w:r>
        <w:t xml:space="preserve">6. Skills Acquired</w:t>
      </w:r>
    </w:p>
    <w:p>
      <w:pPr>
        <w:pStyle w:val="FirstParagraph"/>
      </w:pPr>
      <w:r>
        <w:t xml:space="preserve">By the conclusion of this internship in France Marseille, I had significantly enhanced my professional toolkit:</w:t>
      </w:r>
    </w:p>
    <w:p>
      <w:pPr>
        <w:numPr>
          <w:ilvl w:val="0"/>
          <w:numId w:val="1002"/>
        </w:numPr>
        <w:pStyle w:val="Compact"/>
      </w:pPr>
      <w:r>
        <w:rPr>
          <w:bCs/>
          <w:b/>
        </w:rPr>
        <w:t xml:space="preserve">Surgical Proficiency:</w:t>
      </w:r>
      <w:r>
        <w:t xml:space="preserve"> </w:t>
      </w:r>
      <w:r>
        <w:t xml:space="preserve">Assisted in over 50 soft tissue surgeries, including ovariohysterectomies and mass excisions.</w:t>
      </w:r>
    </w:p>
    <w:p>
      <w:pPr>
        <w:numPr>
          <w:ilvl w:val="0"/>
          <w:numId w:val="1002"/>
        </w:numPr>
        <w:pStyle w:val="Compact"/>
      </w:pPr>
      <w:r>
        <w:rPr>
          <w:bCs/>
          <w:b/>
        </w:rPr>
        <w:t xml:space="preserve">Diagnostics:</w:t>
      </w:r>
      <w:r>
        <w:t xml:space="preserve"> </w:t>
      </w:r>
      <w:r>
        <w:t xml:space="preserve">Improved ability to interpret complex blood panels and radiographic images.</w:t>
      </w:r>
    </w:p>
    <w:p>
      <w:pPr>
        <w:numPr>
          <w:ilvl w:val="0"/>
          <w:numId w:val="1002"/>
        </w:numPr>
        <w:pStyle w:val="Compact"/>
      </w:pPr>
      <w:r>
        <w:rPr>
          <w:bCs/>
          <w:b/>
        </w:rPr>
        <w:t xml:space="preserve">Ethical Decision Making:</w:t>
      </w:r>
      <w:r>
        <w:t xml:space="preserve"> </w:t>
      </w:r>
      <w:r>
        <w:t xml:space="preserve">Navigated end-of-life care discussions with compassion and clarity, a vital skill for any medical professional.</w:t>
      </w:r>
    </w:p>
    <w:p>
      <w:pPr>
        <w:numPr>
          <w:ilvl w:val="0"/>
          <w:numId w:val="1002"/>
        </w:numPr>
        <w:pStyle w:val="Compact"/>
      </w:pPr>
      <w:r>
        <w:rPr>
          <w:bCs/>
          <w:b/>
        </w:rPr>
        <w:t xml:space="preserve">Epidemiological Awareness:</w:t>
      </w:r>
      <w:r>
        <w:t xml:space="preserve"> </w:t>
      </w:r>
      <w:r>
        <w:t xml:space="preserve">Gained insight into local disease patterns specific to Southern France.</w:t>
      </w:r>
    </w:p>
    <w:bookmarkEnd w:id="28"/>
    <w:bookmarkStart w:id="29" w:name="conclusion"/>
    <w:p>
      <w:pPr>
        <w:pStyle w:val="Heading2"/>
      </w:pPr>
      <w:r>
        <w:t xml:space="preserve">7. Conclusion</w:t>
      </w:r>
    </w:p>
    <w:p>
      <w:pPr>
        <w:pStyle w:val="FirstParagraph"/>
      </w:pPr>
      <w:r>
        <w:t xml:space="preserve">This internship in Marseille has been a transformative period in my professional development. The unique combination of urban veterinary demands, exotic species management, and strict regulatory oversight provided a holistic education that cannot be replicated in a classroom setting.</w:t>
      </w:r>
    </w:p>
    <w:p>
      <w:pPr>
        <w:pStyle w:val="BodyText"/>
      </w:pPr>
      <w:r>
        <w:t xml:space="preserve">The experience reinforced my commitment to the profession of veterinary medicine. It highlighted the multifaceted role of a</w:t>
      </w:r>
      <w:r>
        <w:t xml:space="preserve"> </w:t>
      </w:r>
      <w:r>
        <w:rPr>
          <w:bCs/>
          <w:b/>
        </w:rPr>
        <w:t xml:space="preserve">Veterinarian</w:t>
      </w:r>
      <w:r>
        <w:t xml:space="preserve"> </w:t>
      </w:r>
      <w:r>
        <w:t xml:space="preserve">in modern society: part clinician, part public health officer, and part community educator. The vibrant yet complex environment of France Marseille prepared me for future challenges in global veterinary practice.</w:t>
      </w:r>
    </w:p>
    <w:p>
      <w:pPr>
        <w:pStyle w:val="BodyText"/>
      </w:pPr>
      <w:r>
        <w:t xml:space="preserve">I am grateful to the staff at the clinic for their mentorship and to the institution that facilitated this placement. This report stands as a testament to the rigorous standards required in French veterinary education and practice, marking a significant milestone in my journey toward becoming a competent and compassionate healthcare provider for animals.</w:t>
      </w:r>
    </w:p>
    <w:p>
      <w:pPr>
        <w:pStyle w:val="BodyText"/>
      </w:pPr>
      <w:r>
        <w:t xml:space="preserve">End of Internship Report</w:t>
      </w:r>
    </w:p>
    <w:p>
      <w:pPr>
        <w:pStyle w:val="BodyText"/>
      </w:pPr>
      <w:r>
        <w:rPr>
          <w:bCs/>
          <w:b/>
        </w:rPr>
        <w:t xml:space="preserve">Veterinarian Intern: [Student Name]</w:t>
      </w:r>
    </w:p>
    <w:p>
      <w:pPr>
        <w:pStyle w:val="BodyText"/>
      </w:pPr>
      <w:r>
        <w:t xml:space="preserve">Date: June 30,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France Marseille</dc:title>
  <dc:creator/>
  <dc:language>en</dc:language>
  <cp:keywords/>
  <dcterms:created xsi:type="dcterms:W3CDTF">2026-07-29T20:30:44Z</dcterms:created>
  <dcterms:modified xsi:type="dcterms:W3CDTF">2026-07-29T20:30:44Z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