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Iraq</w:t>
      </w:r>
      <w:r>
        <w:t xml:space="preserve"> </w:t>
      </w:r>
      <w:r>
        <w:t xml:space="preserve">Baghdad</w:t>
      </w:r>
    </w:p>
    <w:bookmarkStart w:id="21" w:name="internship-report"/>
    <w:p>
      <w:pPr>
        <w:pStyle w:val="Heading1"/>
      </w:pPr>
      <w:r>
        <w:t xml:space="preserve">Internship Report</w:t>
      </w:r>
    </w:p>
    <w:p>
      <w:pPr>
        <w:pStyle w:val="FirstParagraph"/>
      </w:pPr>
      <w:r>
        <w:rPr>
          <w:bCs/>
          <w:b/>
        </w:rPr>
        <w:t xml:space="preserve">Institution:</w:t>
      </w:r>
      <w:r>
        <w:t xml:space="preserve"> </w:t>
      </w:r>
      <w:r>
        <w:t xml:space="preserve">General Veterinary Teaching Hospital, Baghdad University</w:t>
      </w:r>
      <w:r>
        <w:br/>
      </w:r>
      <w:r>
        <w:rPr>
          <w:bCs/>
          <w:b/>
        </w:rPr>
        <w:t xml:space="preserve">Degree Program:</w:t>
      </w:r>
      <w:r>
        <w:t xml:space="preserve">Bachelor of Veterinary Medicine</w:t>
      </w:r>
      <w:r>
        <w:br/>
      </w:r>
    </w:p>
    <w:p>
      <w:pPr>
        <w:pStyle w:val="BodyText"/>
      </w:pPr>
      <w:r>
        <w:t xml:space="preserve">Field of Study</w:t>
      </w:r>
      <w:r>
        <w:t xml:space="preserve">: Veterinarian Clinical Practice</w:t>
      </w:r>
    </w:p>
    <w:bookmarkStart w:id="20" w:name="location-iraq-baghdad"/>
    <w:p>
      <w:pPr>
        <w:pStyle w:val="Heading2"/>
      </w:pPr>
      <w:r>
        <w:rPr>
          <w:bCs/>
          <w:b/>
        </w:rPr>
        <w:t xml:space="preserve">Location:</w:t>
      </w:r>
      <w:r>
        <w:t xml:space="preserve"> </w:t>
      </w:r>
      <w:r>
        <w:t xml:space="preserve">Iraq Baghdad</w:t>
      </w:r>
    </w:p>
    <w:bookmarkEnd w:id="20"/>
    <w:bookmarkEnd w:id="21"/>
    <w:bookmarkStart w:id="22" w:name="i.-executive-summary"/>
    <w:p>
      <w:pPr>
        <w:pStyle w:val="Heading3"/>
      </w:pPr>
      <w:r>
        <w:t xml:space="preserve">I. Executive Summary</w:t>
      </w:r>
    </w:p>
    <w:p>
      <w:pPr>
        <w:pStyle w:val="FirstParagraph"/>
      </w:pPr>
      <w:r>
        <w:t xml:space="preserve">This report outlines the comprehensive experience gained during my internship as a Veterinarian within the bustling and complex medical environment of Iraq Baghdad. The period of this internship was crucial for bridging the gap between theoretical academic knowledge and practical clinical application. Working in one of the most significant urban centers in Mesopotamia, I encountered a diverse range of pathologies, from common companion animal diseases to zoonotic conditions prevalent in the region. The primary objective of this report is to document the technical skills acquired, the challenges faced due to specific environmental factors in Baghdad, and contributions made toward improving local veterinary standards.</w:t>
      </w:r>
    </w:p>
    <w:bookmarkEnd w:id="22"/>
    <w:bookmarkStart w:id="23" w:name="ii.-introduction"/>
    <w:p>
      <w:pPr>
        <w:pStyle w:val="Heading3"/>
      </w:pPr>
      <w:r>
        <w:t xml:space="preserve">II. Introduction</w:t>
      </w:r>
    </w:p>
    <w:p>
      <w:pPr>
        <w:pStyle w:val="FirstParagraph"/>
      </w:pPr>
      <w:r>
        <w:t xml:space="preserve">The role of a Veterinarian extends beyond treating individual animals; it involves safeguarding public health, ensuring food safety, and maintaining ecological balance. In Iraq Baghdad, the demand for competent veterinary professionals is high due to the dense population of both humans and animals. The internship was conducted at a leading teaching hospital where cases ranged from routine check-ups to emergency surgeries. This document serves as a formal record of my professional development during this tenure, highlighting how I adapted traditional veterinary practices to suit the unique epidemiological landscape of Iraq Baghdad.</w:t>
      </w:r>
    </w:p>
    <w:bookmarkEnd w:id="23"/>
    <w:bookmarkStart w:id="24" w:name="iii.-clinical-exposure-and-duties"/>
    <w:p>
      <w:pPr>
        <w:pStyle w:val="Heading3"/>
      </w:pPr>
      <w:r>
        <w:t xml:space="preserve">III. Clinical Exposure and Duties</w:t>
      </w:r>
    </w:p>
    <w:p>
      <w:pPr>
        <w:pStyle w:val="FirstParagraph"/>
      </w:pPr>
      <w:r>
        <w:t xml:space="preserve">During the internship, I was assigned to various departments including internal medicine, surgery, dermatology, and epidemiology. My duties as a Veterinarian were rigorous and varied daily.</w:t>
      </w:r>
    </w:p>
    <w:p>
      <w:pPr>
        <w:numPr>
          <w:ilvl w:val="0"/>
          <w:numId w:val="1001"/>
        </w:numPr>
        <w:pStyle w:val="Compact"/>
      </w:pPr>
      <w:r>
        <w:t xml:space="preserve">Daily consultations: Assisted senior veterinarians in diagnosing over 50 cases weekly. Conditions observed included canine distemper, parvovirus, and various parasitic infestations common in stray animal populations within Baghdad.</w:t>
      </w:r>
    </w:p>
    <w:p>
      <w:pPr>
        <w:numPr>
          <w:ilvl w:val="0"/>
          <w:numId w:val="1001"/>
        </w:numPr>
        <w:pStyle w:val="Compact"/>
      </w:pPr>
      <w:r>
        <w:t xml:space="preserve">Surgical Assistance: Participated in spaying and neutering procedures, as well as trauma surgeries for animals involved in traffic accidents—a frequent occurrence in the busy streets of Iraq Baghdad. I learned precise suturing techniques and sterile field management under high-pressure conditions.</w:t>
      </w:r>
    </w:p>
    <w:p>
      <w:pPr>
        <w:numPr>
          <w:ilvl w:val="0"/>
          <w:numId w:val="1001"/>
        </w:numPr>
        <w:pStyle w:val="Compact"/>
      </w:pPr>
      <w:r>
        <w:t xml:space="preserve">Zoonotic Disease Monitoring: Collaborated with the public health department to identify potential zoonotic risks. Rabies surveillance was a critical component, requiring strict adherence to reporting protocols mandated by Iraqi health authorities.</w:t>
      </w:r>
    </w:p>
    <w:bookmarkEnd w:id="24"/>
    <w:bookmarkStart w:id="25" w:name="iv.-specific-challenges-in-iraq-baghdad"/>
    <w:p>
      <w:pPr>
        <w:pStyle w:val="Heading3"/>
      </w:pPr>
      <w:r>
        <w:t xml:space="preserve">IV. Specific Challenges in Iraq Baghdad</w:t>
      </w:r>
    </w:p>
    <w:p>
      <w:pPr>
        <w:pStyle w:val="FirstParagraph"/>
      </w:pPr>
      <w:r>
        <w:t xml:space="preserve">Practicing as a Veterinarian in this region presents distinct challenges that must be addressed for effective patient care.</w:t>
      </w:r>
    </w:p>
    <w:p>
      <w:pPr>
        <w:numPr>
          <w:ilvl w:val="0"/>
          <w:numId w:val="1002"/>
        </w:numPr>
        <w:pStyle w:val="Compact"/>
      </w:pPr>
      <w:r>
        <w:t xml:space="preserve">Epidemiological Context: The climate and population density in Iraq Baghdad facilitate the rapid spread of certain infectious diseases. I had to become adept at recognizing early symptoms of outbreaks, particularly those affecting livestock, which are economically vital to many families in the area.</w:t>
      </w:r>
    </w:p>
    <w:p>
      <w:pPr>
        <w:numPr>
          <w:ilvl w:val="0"/>
          <w:numId w:val="1002"/>
        </w:numPr>
        <w:pStyle w:val="Compact"/>
      </w:pPr>
      <w:r>
        <w:t xml:space="preserve">Resource Management: Occasionally, specific diagnostic tools or pharmaceuticals were unavailable due to logistical supply chain issues. This required creativity and reliance on clinical diagnosis rather than purely laboratory-dependent methods. I learned to prioritize essential treatments and educate owners on cost-effective home care where possible.</w:t>
      </w:r>
    </w:p>
    <w:p>
      <w:pPr>
        <w:numPr>
          <w:ilvl w:val="0"/>
          <w:numId w:val="1002"/>
        </w:numPr>
        <w:pStyle w:val="Compact"/>
      </w:pPr>
      <w:r>
        <w:t xml:space="preserve">Cultural Sensitivity: In Iraq Baghdad, animals are often viewed through a cultural lens that blends compassion with utilitarian use (e.g., livestock). Building trust with pet owners required not only medical expertise but also an understanding of local customs and communication styles. Empathy was as important as the prescription.</w:t>
      </w:r>
    </w:p>
    <w:bookmarkEnd w:id="25"/>
    <w:bookmarkStart w:id="26" w:name="X82987f03d6321eeb2d29f5f33ea2ece797bb13e"/>
    <w:p>
      <w:pPr>
        <w:pStyle w:val="Heading3"/>
      </w:pPr>
      <w:r>
        <w:t xml:space="preserve">V. Skills Acquisition and Professional Growth</w:t>
      </w:r>
    </w:p>
    <w:p>
      <w:pPr>
        <w:pStyle w:val="FirstParagraph"/>
      </w:pPr>
      <w:r>
        <w:t xml:space="preserve">This internship significantly enhanced my clinical acumen. As a Veterinarian, I developed proficiency in:</w:t>
      </w:r>
    </w:p>
    <w:p>
      <w:pPr>
        <w:numPr>
          <w:ilvl w:val="0"/>
          <w:numId w:val="1003"/>
        </w:numPr>
        <w:pStyle w:val="Compact"/>
      </w:pPr>
      <w:r>
        <w:t xml:space="preserve">Diagnostic Imaging: Interpreting X-rays and ultrasounds to detect internal injuries, often caused by accidents in the chaotic traffic of Baghdad.</w:t>
      </w:r>
    </w:p>
    <w:p>
      <w:pPr>
        <w:numPr>
          <w:ilvl w:val="0"/>
          <w:numId w:val="1003"/>
        </w:numPr>
        <w:pStyle w:val="Compact"/>
      </w:pPr>
      <w:r>
        <w:t xml:space="preserve">Nutritional Counseling: Designing diet plans for animals recovering from surgery or managing chronic conditions like diabetes. This was crucial because feeding habits in Iraq Baghdad vary widely, impacting animal health outcomes.</w:t>
      </w:r>
    </w:p>
    <w:p>
      <w:pPr>
        <w:numPr>
          <w:ilvl w:val="0"/>
          <w:numId w:val="1003"/>
        </w:numPr>
        <w:pStyle w:val="Compact"/>
      </w:pPr>
      <w:r>
        <w:t xml:space="preserve">Surgical Precision: Gaining confidence in performing minor to moderate surgical procedures, ensuring minimal trauma and rapid recovery times for patients.</w:t>
      </w:r>
    </w:p>
    <w:p>
      <w:pPr>
        <w:pStyle w:val="FirstParagraph"/>
      </w:pPr>
      <w:r>
        <w:t xml:space="preserve">Furthermore, I improved my ability to work within a multidisciplinary team. Veterinary medicine is collaborative; coordinating with lab technicians, pharmacists, and other veterinarians was essential for accurate diagnoses. This teamwork spirit was deeply ingrained in the hospital culture of Iraq Baghdad, where staff often supported each other during long shifts.</w:t>
      </w:r>
    </w:p>
    <w:bookmarkEnd w:id="26"/>
    <w:bookmarkStart w:id="27" w:name="vi.-community-outreach-and-public-health"/>
    <w:p>
      <w:pPr>
        <w:pStyle w:val="Heading3"/>
      </w:pPr>
      <w:r>
        <w:t xml:space="preserve">VI. Community Outreach and Public Health</w:t>
      </w:r>
    </w:p>
    <w:p>
      <w:pPr>
        <w:pStyle w:val="FirstParagraph"/>
      </w:pPr>
      <w:r>
        <w:t xml:space="preserve">A significant portion of my internship involved community education. In many neighborhoods across Iraq Baghdad, there is limited awareness about animal welfare and vaccination schedules. I participated in outreach programs aimed at educating children and adults on the importance of rabies prevention, proper hygiene when handling animals, and responsible pet ownership. These initiatives were vital for reducing the burden on veterinary services by preventing diseases before they occur. As a Veterinarian, recognizing that one’s work impacts public health was a transformative realization.</w:t>
      </w:r>
    </w:p>
    <w:bookmarkEnd w:id="27"/>
    <w:bookmarkStart w:id="28" w:name="vii.-conclusion"/>
    <w:p>
      <w:pPr>
        <w:pStyle w:val="Heading3"/>
      </w:pPr>
      <w:r>
        <w:t xml:space="preserve">VII. Conclusion</w:t>
      </w:r>
    </w:p>
    <w:p>
      <w:pPr>
        <w:pStyle w:val="FirstParagraph"/>
      </w:pPr>
      <w:r>
        <w:t xml:space="preserve">In conclusion, my internship in Iraq Baghdad has been an invaluable chapter in my career as a Veterinarian. It provided me with resilience, adaptability, and advanced clinical skills that are applicable globally but were specifically honed by the unique challenges of this region. The experience of treating animals amidst the vibrant yet challenging backdrop of Baghdad’s urban environment has shaped my professional identity significantly.</w:t>
      </w:r>
    </w:p>
    <w:p>
      <w:pPr>
        <w:pStyle w:val="BodyText"/>
      </w:pPr>
      <w:r>
        <w:t xml:space="preserve">I am confident that the knowledge and experiences gained here will enable me to contribute effectively to veterinary medicine, whether in Iraq or elsewhere. I remain committed to advancing animal welfare and public health standards, carrying forward the lessons learned during this intensive period of training.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Iraq Baghdad</dc:title>
  <dc:creator/>
  <dc:language>en</dc:language>
  <cp:keywords/>
  <dcterms:created xsi:type="dcterms:W3CDTF">2026-07-29T13:00:51Z</dcterms:created>
  <dcterms:modified xsi:type="dcterms:W3CDTF">2026-07-29T13:00:51Z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