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Veterinary</w:t>
      </w:r>
      <w:r>
        <w:t xml:space="preserve"> </w:t>
      </w:r>
      <w:r>
        <w:t xml:space="preserve">Practice</w:t>
      </w:r>
      <w:r>
        <w:t xml:space="preserve"> </w:t>
      </w:r>
      <w:r>
        <w:t xml:space="preserve">in</w:t>
      </w:r>
      <w:r>
        <w:t xml:space="preserve"> </w:t>
      </w:r>
      <w:r>
        <w:t xml:space="preserve">Japan</w:t>
      </w:r>
      <w:r>
        <w:t xml:space="preserve"> </w:t>
      </w:r>
      <w:r>
        <w:t xml:space="preserve">Osaka</w:t>
      </w:r>
    </w:p>
    <w:bookmarkStart w:id="27" w:name="clinical-and-cultural-internship-report"/>
    <w:p>
      <w:pPr>
        <w:pStyle w:val="Heading1"/>
      </w:pPr>
      <w:r>
        <w:t xml:space="preserve">Clinical and Cultural Internship Report</w:t>
      </w:r>
    </w:p>
    <w:p>
      <w:pPr>
        <w:pStyle w:val="FirstParagraph"/>
      </w:pPr>
      <w:r>
        <w:rPr>
          <w:bCs/>
          <w:b/>
        </w:rPr>
        <w:t xml:space="preserve">Institution:</w:t>
      </w:r>
      <w:r>
        <w:t xml:space="preserve"> </w:t>
      </w:r>
      <w:r>
        <w:t xml:space="preserve">Global Veterinary Exchange Program</w:t>
      </w:r>
      <w:r>
        <w:br/>
      </w:r>
      <w:r>
        <w:rPr>
          <w:bCs/>
          <w:b/>
        </w:rPr>
        <w:t xml:space="preserve">Status:</w:t>
      </w:r>
      <w:r>
        <w:br/>
      </w:r>
      <w:r>
        <w:rPr>
          <w:iCs/>
          <w:i/>
        </w:rPr>
        <w:t xml:space="preserve">This document serves as the final summary of the practical training period conducted within the metropolitan area of Japan Osaka.</w:t>
      </w:r>
      <w:r>
        <w:br/>
      </w:r>
    </w:p>
    <w:p>
      <w:pPr>
        <w:pStyle w:val="BodyText"/>
      </w:pPr>
      <w:r>
        <w:t xml:space="preserve">The following report details a comprehensive twelve-week internship focused on veterinary medicine, specifically tailored to address high-demand clinical procedures and animal welfare standards. This unique professional development opportunity was situated in Japan Osaka, a region renowned for its rapid technological integration in healthcare and its deep cultural respect for animal companionship. The primary objective of this internship was to bridge the gap between theoretical academic knowledge and practical application within a distinctively Asian veterinary framework, ensuring that every aspect of the training aligned with international best practices while respecting local regulations.</w:t>
      </w:r>
    </w:p>
    <w:bookmarkStart w:id="20" w:name="introduction-and-context"/>
    <w:p>
      <w:pPr>
        <w:pStyle w:val="Heading2"/>
      </w:pPr>
      <w:r>
        <w:t xml:space="preserve">1. Introduction and Context</w:t>
      </w:r>
    </w:p>
    <w:p>
      <w:pPr>
        <w:pStyle w:val="FirstParagraph"/>
      </w:pPr>
      <w:r>
        <w:t xml:space="preserve">Veterinary medicine is a field that requires not only scientific rigor but also immense empathy and cultural adaptability. Internship placements are critical for students to understand how healthcare systems function under different regulatory environments. By choosing Japan Osaka as the location for this internship, the candidate aimed to gain exposure to one of Asia’s most advanced urban veterinary markets. Japan Osaka is characterized by a high density of pet ownership, where animals are increasingly viewed as integral family members rather than mere livestock. This cultural shift has driven significant advancements in diagnostic technology and specialized care within local clinics.</w:t>
      </w:r>
    </w:p>
    <w:p>
      <w:pPr>
        <w:pStyle w:val="BodyText"/>
      </w:pPr>
      <w:r>
        <w:t xml:space="preserve">The core focus of this internship was to master the fundamentals of small animal surgery, internal medicine, and preventative care. However, the scope extended beyond clinical skills; it encompassed an exploration of how veterinary professionals communicate with clients in a high-context culture. Understanding these nuances is vital for any veterinarian aspiring to work in international settings or serve diverse communities.</w:t>
      </w:r>
    </w:p>
    <w:bookmarkEnd w:id="20"/>
    <w:bookmarkStart w:id="23" w:name="clinical-training-and-technical-skills"/>
    <w:p>
      <w:pPr>
        <w:pStyle w:val="Heading2"/>
      </w:pPr>
      <w:r>
        <w:t xml:space="preserve">2. Clinical Training and Technical Skills</w:t>
      </w:r>
    </w:p>
    <w:p>
      <w:pPr>
        <w:pStyle w:val="FirstParagraph"/>
      </w:pPr>
      <w:r>
        <w:t xml:space="preserve">The majority of the internship hours were dedicated to hands-on clinical training under the supervision of senior veterinarians licensed in Japan Osaka. The curriculum was designed to simulate real-world scenarios, starting with basic physical examinations and progressing to complex surgical assistance.</w:t>
      </w:r>
    </w:p>
    <w:bookmarkStart w:id="21" w:name="diagnostic-proficiency"/>
    <w:p>
      <w:pPr>
        <w:pStyle w:val="Heading3"/>
      </w:pPr>
      <w:r>
        <w:t xml:space="preserve">Diagnostic Proficiency</w:t>
      </w:r>
    </w:p>
    <w:p>
      <w:pPr>
        <w:pStyle w:val="FirstParagraph"/>
      </w:pPr>
      <w:r>
        <w:t xml:space="preserve">A significant portion of time was spent utilizing advanced diagnostic equipment available in modern clinics within Japan Osaka. Trainees learned to interpret digital radiography, ultrasound imaging, and blood chemistry profiles with precision. The emphasis on early detection of diseases such as cardiac murmurs and renal failure was particularly notable. In this region, clients are highly educated regarding pet health, leading to requests for detailed explanations of diagnostic results.</w:t>
      </w:r>
    </w:p>
    <w:bookmarkEnd w:id="21"/>
    <w:bookmarkStart w:id="22" w:name="surgical-assistance"/>
    <w:p>
      <w:pPr>
        <w:pStyle w:val="Heading3"/>
      </w:pPr>
      <w:r>
        <w:t xml:space="preserve">Surgical Assistance</w:t>
      </w:r>
    </w:p>
    <w:p>
      <w:pPr>
        <w:pStyle w:val="FirstParagraph"/>
      </w:pPr>
      <w:r>
        <w:t xml:space="preserve">In the operating theater, the intern gained experience in aseptic techniques, anesthesia monitoring, and tissue handling. Procedures observed and assisted included routine spay/neuter surgeries as well as more intricate orthopedic corrections. The sterile protocols adhered to in Japan Osaka clinics were exceptionally strict, reflecting a commitment to patient safety that matched or exceeded international standards. Learning the specific surgical approaches favored by local practitioners provided valuable insight into regional clinical preferences.</w:t>
      </w:r>
    </w:p>
    <w:bookmarkEnd w:id="22"/>
    <w:bookmarkEnd w:id="23"/>
    <w:bookmarkStart w:id="24" w:name="X6fa9e92348d92952757fe4d16b696698ab9b58f"/>
    <w:p>
      <w:pPr>
        <w:pStyle w:val="Heading2"/>
      </w:pPr>
      <w:r>
        <w:t xml:space="preserve">3. Cultural Integration and Client Relations</w:t>
      </w:r>
    </w:p>
    <w:p>
      <w:pPr>
        <w:pStyle w:val="FirstParagraph"/>
      </w:pPr>
      <w:r>
        <w:t xml:space="preserve">A defining feature of this internship was the deep immersion into the local culture surrounding animal care in Japan Osaka. Veterinary medicine here is not just a service industry; it is an interaction built on trust and mutual respect. The intern learned that communication style plays a pivotal role in patient outcomes because pet owner compliance often depends on their comfort level with the veterinarian.</w:t>
      </w:r>
    </w:p>
    <w:p>
      <w:pPr>
        <w:pStyle w:val="BodyText"/>
      </w:pPr>
      <w:r>
        <w:t xml:space="preserve">In Japan Osaka, interactions are characterized by politeness, indirectness, and a strong emphasis on harmony. When discussing difficult diagnoses or prognosis limitations, veterinarians must convey information with care and clarity without causing distress. The intern practiced these communication techniques daily, learning to balance medical facts with empathetic support. This soft skill development is often overlooked in technical training but proved essential for building rapport with the diverse clientele found in this metropolitan area.</w:t>
      </w:r>
    </w:p>
    <w:bookmarkEnd w:id="24"/>
    <w:bookmarkStart w:id="25" w:name="public-health-and-disease-prevention"/>
    <w:p>
      <w:pPr>
        <w:pStyle w:val="Heading2"/>
      </w:pPr>
      <w:r>
        <w:t xml:space="preserve">4. Public Health and Disease Prevention</w:t>
      </w:r>
    </w:p>
    <w:p>
      <w:pPr>
        <w:pStyle w:val="FirstParagraph"/>
      </w:pPr>
      <w:r>
        <w:t xml:space="preserve">The internship also covered public health responsibilities relevant to Japan Osaka. Rabies vaccination protocols, zoonotic disease monitoring, and stray animal management were topics of intense study. Given the urban density of the city, understanding how local authorities collaborate with private veterinary practices to maintain public health was a key learning outcome. The intern participated in community outreach programs aimed at educating pet owners about responsible ownership, including microchipping and regular vaccination schedules.</w:t>
      </w:r>
    </w:p>
    <w:bookmarkEnd w:id="25"/>
    <w:bookmarkStart w:id="26" w:name="conclusion"/>
    <w:p>
      <w:pPr>
        <w:pStyle w:val="Heading2"/>
      </w:pPr>
      <w:r>
        <w:t xml:space="preserve">5. Conclusion</w:t>
      </w:r>
    </w:p>
    <w:p>
      <w:pPr>
        <w:pStyle w:val="FirstParagraph"/>
      </w:pPr>
      <w:r>
        <w:t xml:space="preserve">In conclusion, this internship report confirms that the training objectives were fully met within the context of Japan Osaka. The experience provided a robust foundation in clinical veterinary skills while simultaneously offering profound lessons in cultural competency and client relations. Working as an intern in Japan Osaka allowed for a unique perspective on how modern veterinary medicine can thrive when it respects local traditions and leverages advanced technology.</w:t>
      </w:r>
    </w:p>
    <w:p>
      <w:pPr>
        <w:pStyle w:val="BodyText"/>
      </w:pPr>
      <w:r>
        <w:t xml:space="preserve">The skills acquired during this period—ranging from diagnostic interpretation to surgical assistance—are directly transferable to any veterinary setting globally. Furthermore, the understanding of the specific demands placed on veterinarians in Japan Osaka prepares the intern for future roles in urban clinical environments worldwide. The internship stands as a testament to the importance of international exchange programs in fostering well-rounded, culturally aware veterinary professionals dedicated to animal welfare.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Veterinary Practice in Japan Osaka</dc:title>
  <dc:creator/>
  <dc:language>en</dc:language>
  <cp:keywords/>
  <dcterms:created xsi:type="dcterms:W3CDTF">2026-07-29T05:14:46Z</dcterms:created>
  <dcterms:modified xsi:type="dcterms:W3CDTF">2026-07-29T05:14:46Z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