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Medicine</w:t>
      </w:r>
      <w:r>
        <w:t xml:space="preserve"> </w:t>
      </w:r>
      <w:r>
        <w:t xml:space="preserve">in</w:t>
      </w:r>
      <w:r>
        <w:t xml:space="preserve"> </w:t>
      </w:r>
      <w:r>
        <w:t xml:space="preserve">Qatar</w:t>
      </w:r>
      <w:r>
        <w:t xml:space="preserve"> </w:t>
      </w:r>
      <w:r>
        <w:t xml:space="preserve">Doha</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Laboratory Location:</w:t>
      </w:r>
      <w:r>
        <w:t xml:space="preserve">Doha, Qatar Doha</w:t>
      </w:r>
    </w:p>
    <w:p>
      <w:pPr>
        <w:pStyle w:val="BodyText"/>
      </w:pPr>
      <w:r>
        <w:t xml:space="preserve">Status:: Completed Internship</w:t>
      </w:r>
    </w:p>
    <w:bookmarkEnd w:id="20"/>
    <w:bookmarkStart w:id="27" w:name="X6d4beacf7b7537bcfe3fb4a1744e10b0e580220"/>
    <w:p>
      <w:pPr>
        <w:pStyle w:val="Heading1"/>
      </w:pPr>
      <w:r>
        <w:t xml:space="preserve">Comprehensive Review of Veterinary Clinical Practices and Animal Welfare Protocols in a Modern Urban Setting: A Case Study from Qatar Doha</w:t>
      </w:r>
    </w:p>
    <w:bookmarkStart w:id="21" w:name="introduction-and-contextual-overview"/>
    <w:p>
      <w:pPr>
        <w:pStyle w:val="Heading2"/>
      </w:pPr>
      <w:r>
        <w:t xml:space="preserve">1. Introduction and Contextual Overview</w:t>
      </w:r>
    </w:p>
    <w:p>
      <w:pPr>
        <w:pStyle w:val="FirstParagraph"/>
      </w:pPr>
      <w:r>
        <w:t xml:space="preserve">The primary objective of this report is to document the comprehensive learning experiences, clinical observations, and professional developments acquired during my recent veterinary internship. This period of practical training was conducted in one of the most rapidly developing urban centers in the Middle East, specifically within</w:t>
      </w:r>
      <w:r>
        <w:t xml:space="preserve"> </w:t>
      </w:r>
      <w:r>
        <w:rPr>
          <w:bCs/>
          <w:b/>
        </w:rPr>
        <w:t xml:space="preserve">Qatar Doha</w:t>
      </w:r>
      <w:r>
        <w:t xml:space="preserve">. The choice of location was strategic, as</w:t>
      </w:r>
      <w:r>
        <w:t xml:space="preserve"> </w:t>
      </w:r>
      <w:r>
        <w:rPr>
          <w:bCs/>
          <w:b/>
        </w:rPr>
        <w:t xml:space="preserve">Qatar Doha</w:t>
      </w:r>
      <w:r>
        <w:t xml:space="preserve"> </w:t>
      </w:r>
      <w:r>
        <w:t xml:space="preserve">represents a unique intersection where traditional pastoral values meet cutting-edge modern healthcare infrastructure. This report serves not merely as a record of tasks completed, but as an analytical reflection on how the role of a</w:t>
      </w:r>
      <w:r>
        <w:t xml:space="preserve"> </w:t>
      </w:r>
      <w:r>
        <w:t xml:space="preserve">Veterinarian</w:t>
      </w:r>
      <w:r>
        <w:t xml:space="preserve"> </w:t>
      </w:r>
      <w:r>
        <w:t xml:space="preserve">has evolved to meet the complex demands of animal care in a highly regulated, cosmopolitan environment.</w:t>
      </w:r>
    </w:p>
    <w:p>
      <w:pPr>
        <w:pStyle w:val="BodyText"/>
      </w:pPr>
      <w:r>
        <w:t xml:space="preserve">The transition from theoretical academic study to practical application requires a robust framework of ethical consideration and technical proficiency. In the context of this internship, the focus was placed heavily on understanding how local regulations in Qatar shape the daily operations of a clinical practice. The environment provided by</w:t>
      </w:r>
      <w:r>
        <w:t xml:space="preserve"> </w:t>
      </w:r>
      <w:r>
        <w:rPr>
          <w:bCs/>
          <w:b/>
        </w:rPr>
        <w:t xml:space="preserve">Qatar Doha</w:t>
      </w:r>
      <w:r>
        <w:t xml:space="preserve"> </w:t>
      </w:r>
      <w:r>
        <w:t xml:space="preserve">offered an unprecedented opportunity to observe high-standard veterinary medicine that aligns with international best practices while respecting local cultural nuances regarding animal ownership and welfare.</w:t>
      </w:r>
    </w:p>
    <w:bookmarkEnd w:id="21"/>
    <w:bookmarkStart w:id="22" w:name="X40f0272628ccfe024a0f848aea859faca37cd64"/>
    <w:p>
      <w:pPr>
        <w:pStyle w:val="Heading2"/>
      </w:pPr>
      <w:r>
        <w:t xml:space="preserve">2. Clinical Exposure and Diagnostic Methodologies</w:t>
      </w:r>
    </w:p>
    <w:p>
      <w:pPr>
        <w:pStyle w:val="FirstParagraph"/>
      </w:pPr>
      <w:r>
        <w:t xml:space="preserve">The core of the internship involved direct supervision by senior specialists in general practice, internal medicine, and surgical care. As a trainee aiming to become a qualified</w:t>
      </w:r>
      <w:r>
        <w:t xml:space="preserve"> </w:t>
      </w:r>
      <w:r>
        <w:t xml:space="preserve">Veterinarian</w:t>
      </w:r>
      <w:r>
        <w:t xml:space="preserve">, I was immersed in a high-volume clinical setting that catered to diverse species, ranging from domestic companion animals such as cats and dogs to exotic pets including reptiles and avian species. This diversity was particularly notable given the multicultural demographic of</w:t>
      </w:r>
      <w:r>
        <w:t xml:space="preserve"> </w:t>
      </w:r>
      <w:r>
        <w:rPr>
          <w:bCs/>
          <w:b/>
        </w:rPr>
        <w:t xml:space="preserve">Qatar Doha</w:t>
      </w:r>
      <w:r>
        <w:t xml:space="preserve">, where pet ownership trends reflect global influences.</w:t>
      </w:r>
    </w:p>
    <w:p>
      <w:pPr>
        <w:pStyle w:val="BodyText"/>
      </w:pPr>
      <w:r>
        <w:t xml:space="preserve">Daily routines began with patient triage, a critical skill for any aspiring professional. I learned to assess the urgency of cases based on vital signs and owner histories. One significant aspect of my training was exposure to advanced diagnostic imaging technologies available in the clinics of</w:t>
      </w:r>
      <w:r>
        <w:t xml:space="preserve"> </w:t>
      </w:r>
      <w:r>
        <w:rPr>
          <w:bCs/>
          <w:b/>
        </w:rPr>
        <w:t xml:space="preserve">Qatar Doha</w:t>
      </w:r>
      <w:r>
        <w:t xml:space="preserve">. The integration of digital radiography and high-resolution ultrasound allowed for precise internal diagnoses, reducing invasive procedures where possible. Under guidance, I participated in interpreting these images, learning to identify pathological changes such as early-stage renal disease or orthopedic anomalies.</w:t>
      </w:r>
    </w:p>
    <w:p>
      <w:pPr>
        <w:pStyle w:val="BodyText"/>
      </w:pPr>
      <w:r>
        <w:t xml:space="preserve">Furthermore, the internship provided extensive hands-on experience in sample collection and laboratory analysis. Blood work profiles were routinely analyzed to monitor patient health status pre- and post-surgery. The emphasis on evidence-based medicine meant that every diagnostic decision made by the supervising</w:t>
      </w:r>
      <w:r>
        <w:t xml:space="preserve"> </w:t>
      </w:r>
      <w:r>
        <w:t xml:space="preserve">Veterinarian</w:t>
      </w:r>
      <w:r>
        <w:t xml:space="preserve"> </w:t>
      </w:r>
      <w:r>
        <w:t xml:space="preserve">was backed by comprehensive data, a standard I strived to emulate throughout my stay.</w:t>
      </w:r>
    </w:p>
    <w:bookmarkEnd w:id="22"/>
    <w:bookmarkStart w:id="23" w:name="X66ceaea56847085994e779067cc3836bd42b319"/>
    <w:p>
      <w:pPr>
        <w:pStyle w:val="Heading2"/>
      </w:pPr>
      <w:r>
        <w:t xml:space="preserve">3. Surgical Assistance and Anesthetic Management</w:t>
      </w:r>
    </w:p>
    <w:p>
      <w:pPr>
        <w:pStyle w:val="FirstParagraph"/>
      </w:pPr>
      <w:r>
        <w:t xml:space="preserve">A substantial portion of the internship was dedicated to understanding perioperative care. In the modern healthcare landscape of</w:t>
      </w:r>
      <w:r>
        <w:t xml:space="preserve"> </w:t>
      </w:r>
      <w:r>
        <w:rPr>
          <w:bCs/>
          <w:b/>
        </w:rPr>
        <w:t xml:space="preserve">Qatar Doha</w:t>
      </w:r>
      <w:r>
        <w:t xml:space="preserve">, surgical suites are designed with sterility protocols that rival human hospitals. I had the privilege of assisting in various procedures, including soft tissue surgeries and routine spay/neuter operations.</w:t>
      </w:r>
    </w:p>
    <w:p>
      <w:pPr>
        <w:pStyle w:val="BodyText"/>
      </w:pPr>
      <w:r>
        <w:t xml:space="preserve">The role of a</w:t>
      </w:r>
      <w:r>
        <w:t xml:space="preserve"> </w:t>
      </w:r>
      <w:r>
        <w:t xml:space="preserve">Veterinarian</w:t>
      </w:r>
      <w:r>
        <w:t xml:space="preserve"> </w:t>
      </w:r>
      <w:r>
        <w:t xml:space="preserve">extends beyond the scalpel; it encompasses rigorous anesthetic management. I learned to calculate precise dosage requirements based on weight, breed predispositions, and concurrent health conditions. Monitoring patients under anesthesia involved tracking heart rate, oxygen saturation, and blood pressure continuously. This experience highlighted the importance of vigilance and quick decision-making capabilities in maintaining patient safety.</w:t>
      </w:r>
    </w:p>
    <w:p>
      <w:pPr>
        <w:pStyle w:val="BodyText"/>
      </w:pPr>
      <w:r>
        <w:t xml:space="preserve">Additionally, post-operative care protocols were strictly enforced. Pain management strategies were discussed extensively to ensure comfort for the animals. The cultural sensitivity displayed by staff when communicating with pet owners regarding recovery times and dietary restrictions was particularly instructive, demonstrating how medical advice must be tailored to the client’s lifestyle and understanding.</w:t>
      </w:r>
    </w:p>
    <w:bookmarkEnd w:id="23"/>
    <w:bookmarkStart w:id="24" w:name="Xcd24b86be763000eae4bcd849152275c7d97259"/>
    <w:p>
      <w:pPr>
        <w:pStyle w:val="Heading2"/>
      </w:pPr>
      <w:r>
        <w:t xml:space="preserve">4. Public Health, Zoonotic Disease Prevention, and Welfare Standards</w:t>
      </w:r>
    </w:p>
    <w:p>
      <w:pPr>
        <w:pStyle w:val="FirstParagraph"/>
      </w:pPr>
      <w:r>
        <w:t xml:space="preserve">In</w:t>
      </w:r>
      <w:r>
        <w:t xml:space="preserve"> </w:t>
      </w:r>
      <w:r>
        <w:rPr>
          <w:bCs/>
          <w:b/>
        </w:rPr>
        <w:t xml:space="preserve">Qatar Doha</w:t>
      </w:r>
      <w:r>
        <w:t xml:space="preserve">, public health is a paramount concern for veterinary professionals due to the density of urban living spaces. The internship included specialized modules on zoonotic diseases—conditions that can be transmitted from animals to humans. We conducted educational sessions for owners regarding rabies vaccination, tick-borne illnesses, and hygiene practices.</w:t>
      </w:r>
    </w:p>
    <w:p>
      <w:pPr>
        <w:pStyle w:val="BodyText"/>
      </w:pPr>
      <w:r>
        <w:t xml:space="preserve">The legal framework in Qatar places significant responsibility on</w:t>
      </w:r>
      <w:r>
        <w:t xml:space="preserve"> </w:t>
      </w:r>
      <w:r>
        <w:t xml:space="preserve">Veterinarian</w:t>
      </w:r>
      <w:r>
        <w:t xml:space="preserve"> </w:t>
      </w:r>
      <w:r>
        <w:t xml:space="preserve">practitioners to enforce vaccination mandates and report infectious outbreaks. This regulatory aspect added a layer of administrative complexity to the clinical work but ensured a higher baseline of public safety. I learned how to navigate these legal requirements while maintaining a compassionate approach toward animal owners.</w:t>
      </w:r>
    </w:p>
    <w:p>
      <w:pPr>
        <w:pStyle w:val="BodyText"/>
      </w:pPr>
      <w:r>
        <w:t xml:space="preserve">Moreover, animal welfare is increasingly recognized as a critical component of veterinary practice in</w:t>
      </w:r>
      <w:r>
        <w:t xml:space="preserve"> </w:t>
      </w:r>
      <w:r>
        <w:rPr>
          <w:bCs/>
          <w:b/>
        </w:rPr>
        <w:t xml:space="preserve">Qatar Doha</w:t>
      </w:r>
      <w:r>
        <w:t xml:space="preserve">. The internship emphasized humane handling techniques and the psychological well-being of patients. Stress reduction protocols, such as the use of pheromone diffusers and quiet examination rooms, were implemented to minimize anxiety in animals. This holistic approach to care distinguished the practices observed in this region from more traditional models.</w:t>
      </w:r>
    </w:p>
    <w:bookmarkEnd w:id="24"/>
    <w:bookmarkStart w:id="25" w:name="Xe977559677c3a1818f30c4aaf8b583c43006106"/>
    <w:p>
      <w:pPr>
        <w:pStyle w:val="Heading2"/>
      </w:pPr>
      <w:r>
        <w:t xml:space="preserve">5. Professional Development and Cultural Adaptation</w:t>
      </w:r>
    </w:p>
    <w:p>
      <w:pPr>
        <w:pStyle w:val="FirstParagraph"/>
      </w:pPr>
      <w:r>
        <w:t xml:space="preserve">Beyond clinical skills, the internship fostered significant professional growth through cross-cultural communication. Working in an international hub like</w:t>
      </w:r>
      <w:r>
        <w:t xml:space="preserve"> </w:t>
      </w:r>
      <w:r>
        <w:rPr>
          <w:bCs/>
          <w:b/>
        </w:rPr>
        <w:t xml:space="preserve">Qatar Doha</w:t>
      </w:r>
      <w:r>
        <w:t xml:space="preserve">, I interacted with colleagues and clients from diverse backgrounds. This experience enhanced my ability to communicate complex medical information clearly and empathetically across language barriers.</w:t>
      </w:r>
    </w:p>
    <w:p>
      <w:pPr>
        <w:pStyle w:val="BodyText"/>
      </w:pPr>
      <w:r>
        <w:t xml:space="preserve">The mentorship provided by the senior staff was invaluable. They shared insights into career progression, research opportunities, and the evolving landscape of veterinary medicine in the Gulf region. Observing how local</w:t>
      </w:r>
      <w:r>
        <w:t xml:space="preserve"> </w:t>
      </w:r>
      <w:r>
        <w:t xml:space="preserve">Veterinarian</w:t>
      </w:r>
      <w:r>
        <w:t xml:space="preserve"> </w:t>
      </w:r>
      <w:r>
        <w:t xml:space="preserve">leaders advocated for improved animal welfare legislation within</w:t>
      </w:r>
      <w:r>
        <w:t xml:space="preserve"> </w:t>
      </w:r>
      <w:r>
        <w:rPr>
          <w:bCs/>
          <w:b/>
        </w:rPr>
        <w:t xml:space="preserve">Qatar Doha</w:t>
      </w:r>
      <w:r>
        <w:t xml:space="preserve"> </w:t>
      </w:r>
      <w:r>
        <w:t xml:space="preserve">inspired me to consider future involvement in policy advocacy and community education.</w:t>
      </w:r>
    </w:p>
    <w:bookmarkEnd w:id="25"/>
    <w:bookmarkStart w:id="26" w:name="conclusion-and-final-reflections"/>
    <w:p>
      <w:pPr>
        <w:pStyle w:val="Heading2"/>
      </w:pPr>
      <w:r>
        <w:t xml:space="preserve">6. Conclusion and Final Reflections</w:t>
      </w:r>
    </w:p>
    <w:p>
      <w:pPr>
        <w:pStyle w:val="FirstParagraph"/>
      </w:pPr>
      <w:r>
        <w:t xml:space="preserve">In conclusion, this internship has profoundly shaped my understanding of the veterinary profession. The unique environment of</w:t>
      </w:r>
      <w:r>
        <w:t xml:space="preserve"> </w:t>
      </w:r>
      <w:r>
        <w:rPr>
          <w:bCs/>
          <w:b/>
        </w:rPr>
        <w:t xml:space="preserve">Qatar Doha</w:t>
      </w:r>
      <w:r>
        <w:t xml:space="preserve"> </w:t>
      </w:r>
      <w:r>
        <w:t xml:space="preserve">provided a platform for excellence in clinical training, combining technological advancement with strong ethical standards. As I look toward my future career as a licensed</w:t>
      </w:r>
      <w:r>
        <w:t xml:space="preserve"> </w:t>
      </w:r>
      <w:r>
        <w:t xml:space="preserve">Veterinarian</w:t>
      </w:r>
      <w:r>
        <w:t xml:space="preserve">, I carry with me not only technical skills in diagnostics and surgery but also a deep appreciation for the cultural and regulatory contexts that influence animal healthcare.</w:t>
      </w:r>
    </w:p>
    <w:p>
      <w:pPr>
        <w:pStyle w:val="BodyText"/>
      </w:pPr>
      <w:r>
        <w:t xml:space="preserve">The experience reinforced my commitment to lifelong learning and continuous improvement. The challenges faced in</w:t>
      </w:r>
      <w:r>
        <w:t xml:space="preserve"> </w:t>
      </w:r>
      <w:r>
        <w:rPr>
          <w:bCs/>
          <w:b/>
        </w:rPr>
        <w:t xml:space="preserve">Qatar Doha</w:t>
      </w:r>
      <w:r>
        <w:t xml:space="preserve"> </w:t>
      </w:r>
      <w:r>
        <w:t xml:space="preserve">were met with professional diligence, ensuring that every patient received the highest standard of care. This report stands as a testament to the rigorous training received and the valuable lessons learned during this pivotal stage in my professional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Medicine in Qatar Doha</dc:title>
  <dc:creator/>
  <dc:language>en</dc:language>
  <cp:keywords/>
  <dcterms:created xsi:type="dcterms:W3CDTF">2026-07-29T11:40:55Z</dcterms:created>
  <dcterms:modified xsi:type="dcterms:W3CDTF">2026-07-29T11:40:55Z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