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Videography</w:t>
      </w:r>
      <w:r>
        <w:t xml:space="preserve"> </w:t>
      </w:r>
      <w:r>
        <w:t xml:space="preserve">in</w:t>
      </w:r>
      <w:r>
        <w:t xml:space="preserve"> </w:t>
      </w:r>
      <w:r>
        <w:t xml:space="preserve">Iraq,</w:t>
      </w:r>
      <w:r>
        <w:t xml:space="preserve"> </w:t>
      </w:r>
      <w:r>
        <w:t xml:space="preserve">Baghdad</w:t>
      </w:r>
    </w:p>
    <w:bookmarkStart w:id="29" w:name="final-internship-report"/>
    <w:p>
      <w:pPr>
        <w:pStyle w:val="Heading1"/>
      </w:pPr>
      <w:r>
        <w:t xml:space="preserve">Final 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Institution/Company:</w:t>
      </w:r>
      <w:r>
        <w:t xml:space="preserve"> </w:t>
      </w:r>
      <w:r>
        <w:t xml:space="preserve">Media Dynamics Iraq</w:t>
      </w:r>
    </w:p>
    <w:p>
      <w:pPr>
        <w:pStyle w:val="BodyText"/>
      </w:pPr>
      <w:r>
        <w:rPr>
          <w:iCs/>
          <w:i/>
        </w:rPr>
        <w:t xml:space="preserve">This report details the practical training and professional development gained during my tenure as a Videographer in Iraq, Baghdad.</w:t>
      </w:r>
    </w:p>
    <w:bookmarkStart w:id="20" w:name="executive-summary"/>
    <w:p>
      <w:pPr>
        <w:pStyle w:val="Heading2"/>
      </w:pPr>
      <w:r>
        <w:t xml:space="preserve">1. Executive Summary</w:t>
      </w:r>
    </w:p>
    <w:p>
      <w:pPr>
        <w:pStyle w:val="FirstParagraph"/>
      </w:pPr>
      <w:r>
        <w:t xml:space="preserve">This document serves as a comprehensive account of my internship experience undertaken to fulfill the academic requirements of my Media Studies degree. The primary objective of this training was to bridge the gap between theoretical cinematography knowledge and practical application in a dynamic, high-stakes environment. Specifically, this</w:t>
      </w:r>
      <w:r>
        <w:t xml:space="preserve"> </w:t>
      </w:r>
      <w:r>
        <w:rPr>
          <w:bCs/>
          <w:b/>
        </w:rPr>
        <w:t xml:space="preserve">Internship Report</w:t>
      </w:r>
      <w:r>
        <w:t xml:space="preserve"> </w:t>
      </w:r>
      <w:r>
        <w:t xml:space="preserve">focuses on my role as a</w:t>
      </w:r>
      <w:r>
        <w:t xml:space="preserve"> </w:t>
      </w:r>
      <w:r>
        <w:rPr>
          <w:bCs/>
          <w:b/>
        </w:rPr>
        <w:t xml:space="preserve">Videographer</w:t>
      </w:r>
      <w:r>
        <w:t xml:space="preserve"> </w:t>
      </w:r>
      <w:r>
        <w:t xml:space="preserve">based in</w:t>
      </w:r>
      <w:r>
        <w:t xml:space="preserve"> </w:t>
      </w:r>
      <w:r>
        <w:rPr>
          <w:bCs/>
          <w:b/>
        </w:rPr>
        <w:t xml:space="preserve">Iraq Baghdad</w:t>
      </w:r>
      <w:r>
        <w:t xml:space="preserve">. Working within one of the most historically rich yet politically complex cities in the Middle East provided a unique opportunity to master technical skills while navigating cultural nuances and operational challenges inherent to field journalism and corporate media production.</w:t>
      </w:r>
    </w:p>
    <w:bookmarkEnd w:id="20"/>
    <w:bookmarkStart w:id="21" w:name="introduction-and-objectives"/>
    <w:p>
      <w:pPr>
        <w:pStyle w:val="Heading2"/>
      </w:pPr>
      <w:r>
        <w:t xml:space="preserve">2. Introduction and Objectives</w:t>
      </w:r>
    </w:p>
    <w:p>
      <w:pPr>
        <w:pStyle w:val="FirstParagraph"/>
      </w:pPr>
      <w:r>
        <w:t xml:space="preserve">The transition from academic study to professional practice is often marked by steep learning curves, particularly in regions requiring adaptability. My goal was to acquire proficiency in multi-camera setups, lighting techniques under variable conditions, and post-production workflows specific to broadcast standards. Furthermore, I aimed to understand the ethical responsibilities of visual storytelling when documenting life in</w:t>
      </w:r>
      <w:r>
        <w:t xml:space="preserve"> </w:t>
      </w:r>
      <w:r>
        <w:rPr>
          <w:bCs/>
          <w:b/>
        </w:rPr>
        <w:t xml:space="preserve">Iraq Baghdad</w:t>
      </w:r>
      <w:r>
        <w:t xml:space="preserve">. The city’s rapid modernization juxtaposed with its ancient heritage required a nuanced approach to videography that respected local traditions while delivering high-quality, contemporary content.</w:t>
      </w:r>
    </w:p>
    <w:bookmarkEnd w:id="21"/>
    <w:bookmarkStart w:id="22" w:name="responsibilities-and-daily-operations"/>
    <w:p>
      <w:pPr>
        <w:pStyle w:val="Heading2"/>
      </w:pPr>
      <w:r>
        <w:t xml:space="preserve">3. Responsibilities and Daily Operations</w:t>
      </w:r>
    </w:p>
    <w:p>
      <w:pPr>
        <w:pStyle w:val="FirstParagraph"/>
      </w:pPr>
      <w:r>
        <w:t xml:space="preserve">As a Junior</w:t>
      </w:r>
      <w:r>
        <w:t xml:space="preserve"> </w:t>
      </w:r>
      <w:r>
        <w:rPr>
          <w:bCs/>
          <w:b/>
        </w:rPr>
        <w:t xml:space="preserve">Videographer</w:t>
      </w:r>
      <w:r>
        <w:t xml:space="preserve">, my daily routine was rigorous and varied. My primary duties included:</w:t>
      </w:r>
    </w:p>
    <w:p>
      <w:pPr>
        <w:numPr>
          <w:ilvl w:val="0"/>
          <w:numId w:val="1001"/>
        </w:numPr>
        <w:pStyle w:val="Compact"/>
      </w:pPr>
      <w:r>
        <w:rPr>
          <w:bCs/>
          <w:b/>
        </w:rPr>
        <w:t xml:space="preserve">Capture of Footage:</w:t>
      </w:r>
      <w:r>
        <w:t xml:space="preserve"> </w:t>
      </w:r>
      <w:r>
        <w:t xml:space="preserve">Operating high-definition cameras for news segments, corporate documentaries, and social media campaigns. This involved setting up DSLR and cinema-grade cameras in diverse locations across the city.</w:t>
      </w:r>
    </w:p>
    <w:p>
      <w:pPr>
        <w:numPr>
          <w:ilvl w:val="0"/>
          <w:numId w:val="1001"/>
        </w:numPr>
        <w:pStyle w:val="Compact"/>
      </w:pPr>
      <w:r>
        <w:rPr>
          <w:bCs/>
          <w:b/>
        </w:rPr>
        <w:t xml:space="preserve">Lighting and Audio Setup:</w:t>
      </w:r>
      <w:r>
        <w:t xml:space="preserve"> </w:t>
      </w:r>
      <w:r>
        <w:t xml:space="preserve">Managing natural light limitations in crowded souks or poorly lit office spaces within Baghdad’s business district. I was responsible for rigging LED panels and ensuring clear audio capture amidst urban noise.</w:t>
      </w:r>
    </w:p>
    <w:p>
      <w:pPr>
        <w:numPr>
          <w:ilvl w:val="0"/>
          <w:numId w:val="1001"/>
        </w:numPr>
        <w:pStyle w:val="Compact"/>
      </w:pPr>
      <w:r>
        <w:rPr>
          <w:bCs/>
          <w:b/>
        </w:rPr>
        <w:t xml:space="preserve">Logistics and Security:</w:t>
      </w:r>
      <w:r>
        <w:t xml:space="preserve"> </w:t>
      </w:r>
      <w:r>
        <w:t xml:space="preserve">In</w:t>
      </w:r>
      <w:r>
        <w:t xml:space="preserve"> </w:t>
      </w:r>
      <w:r>
        <w:rPr>
          <w:bCs/>
          <w:b/>
        </w:rPr>
        <w:t xml:space="preserve">Iraq Baghdad</w:t>
      </w:r>
      <w:r>
        <w:t xml:space="preserve">, safety is paramount. A significant part of my role involved coordinating with local fixers to ensure safe transit to shoot locations, whether that meant the bustling streets of Karrada or the quieter neighborhoods near the Tigris River.</w:t>
      </w:r>
    </w:p>
    <w:p>
      <w:pPr>
        <w:numPr>
          <w:ilvl w:val="0"/>
          <w:numId w:val="1001"/>
        </w:numPr>
        <w:pStyle w:val="Compact"/>
      </w:pPr>
      <w:r>
        <w:rPr>
          <w:bCs/>
          <w:b/>
        </w:rPr>
        <w:t xml:space="preserve">Equipment Maintenance:</w:t>
      </w:r>
      <w:r>
        <w:t xml:space="preserve"> </w:t>
      </w:r>
      <w:r>
        <w:t xml:space="preserve">Regularly cleaning and calibrating lenses and sensors, a critical task given the dust often present in outdoor environments.</w:t>
      </w:r>
    </w:p>
    <w:bookmarkEnd w:id="22"/>
    <w:bookmarkStart w:id="23" w:name="technical-challenges-and-solutions"/>
    <w:p>
      <w:pPr>
        <w:pStyle w:val="Heading2"/>
      </w:pPr>
      <w:r>
        <w:t xml:space="preserve">4. Technical Challenges and Solutions</w:t>
      </w:r>
    </w:p>
    <w:p>
      <w:pPr>
        <w:pStyle w:val="FirstParagraph"/>
      </w:pPr>
      <w:r>
        <w:t xml:space="preserve">The environment of</w:t>
      </w:r>
      <w:r>
        <w:t xml:space="preserve"> </w:t>
      </w:r>
      <w:r>
        <w:rPr>
          <w:bCs/>
          <w:b/>
        </w:rPr>
        <w:t xml:space="preserve">Iraq Baghdad</w:t>
      </w:r>
      <w:r>
        <w:t xml:space="preserve"> </w:t>
      </w:r>
      <w:r>
        <w:t xml:space="preserve">presented specific technical hurdles that required immediate problem-solving skills. One major challenge was power instability. Frequent electricity outages meant that battery management became a crucial skill. I learned to maximize camera battery life by using external monitors sparingly and to utilize portable power stations efficiently on location.</w:t>
      </w:r>
    </w:p>
    <w:p>
      <w:pPr>
        <w:pStyle w:val="BodyText"/>
      </w:pPr>
      <w:r>
        <w:t xml:space="preserve">Another challenge was the lighting conditions in traditional Iraqi architecture, which often featured narrow windows and heavy drapes. As a</w:t>
      </w:r>
      <w:r>
        <w:t xml:space="preserve"> </w:t>
      </w:r>
      <w:r>
        <w:rPr>
          <w:bCs/>
          <w:b/>
        </w:rPr>
        <w:t xml:space="preserve">Videographer</w:t>
      </w:r>
      <w:r>
        <w:t xml:space="preserve">, I had to become adept at creating "three-point lighting" setups using small, portable kits that could be quickly assembled without disrupting the subjects. This adaptability proved essential when filming interviews in private homes or government offices where large equipment was prohibited.</w:t>
      </w:r>
    </w:p>
    <w:bookmarkEnd w:id="23"/>
    <w:bookmarkStart w:id="24" w:name="cultural-competence-and-storytelling"/>
    <w:p>
      <w:pPr>
        <w:pStyle w:val="Heading2"/>
      </w:pPr>
      <w:r>
        <w:t xml:space="preserve">5. Cultural Competence and Storytelling</w:t>
      </w:r>
    </w:p>
    <w:p>
      <w:pPr>
        <w:pStyle w:val="FirstParagraph"/>
      </w:pPr>
      <w:r>
        <w:t xml:space="preserve">Videography is not merely about capturing images; it is about telling a story that resonates with the audience while respecting the subjects. Working in</w:t>
      </w:r>
      <w:r>
        <w:t xml:space="preserve"> </w:t>
      </w:r>
      <w:r>
        <w:rPr>
          <w:bCs/>
          <w:b/>
        </w:rPr>
        <w:t xml:space="preserve">Iraq Baghdad</w:t>
      </w:r>
      <w:r>
        <w:t xml:space="preserve">, I gained profound insights into Iraqi hospitality, social hierarchy, and religious sensitivities. For instance, understanding prayer times was essential for scheduling shoots to avoid interrupting workers or residents during sacred moments.</w:t>
      </w:r>
    </w:p>
    <w:p>
      <w:pPr>
        <w:pStyle w:val="BodyText"/>
      </w:pPr>
      <w:r>
        <w:t xml:space="preserve">I learned that building rapport is more important than technical perfection when dealing with local communities. A warm greeting (Salam) and patience often yielded better emotional responses from subjects than any camera technique could achieve. This cultural immersion allowed me to capture authentic narratives that reflected the resilience and warmth of Baghdad’s people, moving beyond stereotypes often portrayed in international media.</w:t>
      </w:r>
    </w:p>
    <w:bookmarkEnd w:id="24"/>
    <w:bookmarkStart w:id="25" w:name="post-production-workflow"/>
    <w:p>
      <w:pPr>
        <w:pStyle w:val="Heading2"/>
      </w:pPr>
      <w:r>
        <w:t xml:space="preserve">6. Post-Production Workflow</w:t>
      </w:r>
    </w:p>
    <w:p>
      <w:pPr>
        <w:pStyle w:val="FirstParagraph"/>
      </w:pPr>
      <w:r>
        <w:t xml:space="preserve">The internship also provided extensive experience in post-production software such as Adobe Premiere Pro and DaVinci Resolve. Given the tight deadlines typical of news cycles in Baghdad, I developed a streamlined workflow for ingesting footage, color grading, and exporting files for various platforms. I learned to balance color correction to ensure skin tones looked natural under different lighting conditions common in the region. Additionally, adding Arabic subtitles became a regular task, requiring attention to linguistic accuracy and formatting.</w:t>
      </w:r>
    </w:p>
    <w:bookmarkEnd w:id="25"/>
    <w:bookmarkStart w:id="26" w:name="X0965a3f297d97f7b8697cf568856c9b6db5d064"/>
    <w:p>
      <w:pPr>
        <w:pStyle w:val="Heading2"/>
      </w:pPr>
      <w:r>
        <w:t xml:space="preserve">7. Professional Growth and Skill Acquisition</w:t>
      </w:r>
    </w:p>
    <w:p>
      <w:pPr>
        <w:pStyle w:val="FirstParagraph"/>
      </w:pPr>
      <w:r>
        <w:t xml:space="preserve">This internship significantly enhanced my technical proficiency as a</w:t>
      </w:r>
      <w:r>
        <w:t xml:space="preserve"> </w:t>
      </w:r>
      <w:r>
        <w:rPr>
          <w:bCs/>
          <w:b/>
        </w:rPr>
        <w:t xml:space="preserve">Videographer</w:t>
      </w:r>
      <w:r>
        <w:t xml:space="preserve">. I am now comfortable working with gimbal stabilizers for smooth tracking shots in crowded markets, utilizing drones where permitted for aerial perspectives of the city’s infrastructure, and managing complex audio mixes. More importantly, I have developed a professional mindset characterized by punctuality, attention to detail, and ethical responsibility.</w:t>
      </w:r>
    </w:p>
    <w:p>
      <w:pPr>
        <w:pStyle w:val="BodyText"/>
      </w:pPr>
      <w:r>
        <w:t xml:space="preserve">The experience of working in</w:t>
      </w:r>
      <w:r>
        <w:t xml:space="preserve"> </w:t>
      </w:r>
      <w:r>
        <w:rPr>
          <w:bCs/>
          <w:b/>
        </w:rPr>
        <w:t xml:space="preserve">Iraq Baghdad</w:t>
      </w:r>
      <w:r>
        <w:t xml:space="preserve"> </w:t>
      </w:r>
      <w:r>
        <w:t xml:space="preserve">taught me resilience. Dealing with unexpected changes in weather, traffic congestion (a common occurrence in Baghdad), and logistical delays required calm under pressure—a skill that is invaluable in any media production environment.</w:t>
      </w:r>
    </w:p>
    <w:bookmarkEnd w:id="26"/>
    <w:bookmarkStart w:id="27" w:name="conclusion"/>
    <w:p>
      <w:pPr>
        <w:pStyle w:val="Heading2"/>
      </w:pPr>
      <w:r>
        <w:t xml:space="preserve">8. Conclusion</w:t>
      </w:r>
    </w:p>
    <w:p>
      <w:pPr>
        <w:pStyle w:val="FirstParagraph"/>
      </w:pPr>
      <w:r>
        <w:t xml:space="preserve">In conclusion, my internship as a</w:t>
      </w:r>
      <w:r>
        <w:t xml:space="preserve"> </w:t>
      </w:r>
      <w:r>
        <w:rPr>
          <w:bCs/>
          <w:b/>
        </w:rPr>
        <w:t xml:space="preserve">Videographer</w:t>
      </w:r>
      <w:r>
        <w:t xml:space="preserve"> </w:t>
      </w:r>
      <w:r>
        <w:t xml:space="preserve">in</w:t>
      </w:r>
      <w:r>
        <w:t xml:space="preserve"> </w:t>
      </w:r>
      <w:r>
        <w:rPr>
          <w:bCs/>
          <w:b/>
        </w:rPr>
        <w:t xml:space="preserve">Iraq Baghdad</w:t>
      </w:r>
      <w:r>
        <w:t xml:space="preserve"> </w:t>
      </w:r>
      <w:r>
        <w:t xml:space="preserve">has been an transformative professional experience. It provided me with the practical tools and cultural understanding necessary to succeed in international media production. The unique challenges of the region forced me to innovate and adapt, resulting in a robust skill set that extends beyond basic camera operation.</w:t>
      </w:r>
    </w:p>
    <w:p>
      <w:pPr>
        <w:pStyle w:val="BodyText"/>
      </w:pPr>
      <w:r>
        <w:t xml:space="preserve">This</w:t>
      </w:r>
      <w:r>
        <w:t xml:space="preserve"> </w:t>
      </w:r>
      <w:r>
        <w:rPr>
          <w:bCs/>
          <w:b/>
        </w:rPr>
        <w:t xml:space="preserve">Internship Report</w:t>
      </w:r>
      <w:r>
        <w:t xml:space="preserve"> </w:t>
      </w:r>
      <w:r>
        <w:t xml:space="preserve">highlights not only the technical growth achieved but also the personal development gained through engaging with a vibrant and complex community. I am grateful for the mentorship received from senior staff and the trust placed in me to represent local stories accurately. As I move forward in my career, I will carry with me the lessons learned on the streets of Baghdad, applying them to future projects with a heightened sense of professionalism and cultural awareness.</w:t>
      </w:r>
    </w:p>
    <w:bookmarkEnd w:id="27"/>
    <w:bookmarkStart w:id="28" w:name="recommendations-for-future-interns"/>
    <w:p>
      <w:pPr>
        <w:pStyle w:val="Heading2"/>
      </w:pPr>
      <w:r>
        <w:t xml:space="preserve">9. Recommendations for Future Interns</w:t>
      </w:r>
    </w:p>
    <w:p>
      <w:pPr>
        <w:pStyle w:val="FirstParagraph"/>
      </w:pPr>
      <w:r>
        <w:t xml:space="preserve">I recommend that future interns seeking to work as a</w:t>
      </w:r>
      <w:r>
        <w:t xml:space="preserve"> </w:t>
      </w:r>
      <w:r>
        <w:rPr>
          <w:bCs/>
          <w:b/>
        </w:rPr>
        <w:t xml:space="preserve">Videographer</w:t>
      </w:r>
      <w:r>
        <w:t xml:space="preserve"> </w:t>
      </w:r>
      <w:r>
        <w:t xml:space="preserve">in this region focus heavily on language basics and cultural etiquette before arrival. Additionally, investing in portable, durable equipment suitable for dusty and hot climates will significantly ease daily operations. Finally, maintaining an open mind and a respectful attitude toward local customs is the key to unlocking authentic storytelling opportunities in</w:t>
      </w:r>
      <w:r>
        <w:t xml:space="preserve"> </w:t>
      </w:r>
      <w:r>
        <w:rPr>
          <w:bCs/>
          <w:b/>
        </w:rPr>
        <w:t xml:space="preserve">Iraq Baghdad</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Videography in Iraq, Baghdad</dc:title>
  <dc:creator/>
  <cp:keywords/>
  <dcterms:created xsi:type="dcterms:W3CDTF">2026-07-29T03:49:35Z</dcterms:created>
  <dcterms:modified xsi:type="dcterms:W3CDTF">2026-07-29T03:49:35Z</dcterms:modified>
</cp:coreProperties>
</file>

<file path=docProps/custom.xml><?xml version="1.0" encoding="utf-8"?>
<Properties xmlns="http://schemas.openxmlformats.org/officeDocument/2006/custom-properties" xmlns:vt="http://schemas.openxmlformats.org/officeDocument/2006/docPropsVTypes"/>
</file>