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internship-report"/>
    <w:p>
      <w:pPr>
        <w:pStyle w:val="Heading1"/>
      </w:pPr>
      <w:r>
        <w:t xml:space="preserve">Internship Report</w:t>
      </w:r>
    </w:p>
    <w:p>
      <w:pPr>
        <w:pStyle w:val="FirstParagraph"/>
      </w:pPr>
      <w:r>
        <w:br/>
      </w:r>
      <w:r>
        <w:br/>
      </w:r>
    </w:p>
    <w:p>
      <w:pPr>
        <w:pStyle w:val="BodyText"/>
      </w:pPr>
      <w:r>
        <w:rPr>
          <w:bCs/>
          <w:b/>
        </w:rPr>
        <w:t xml:space="preserve">Degree Program:</w:t>
      </w:r>
    </w:p>
    <w:p>
      <w:pPr>
        <w:pStyle w:val="BodyText"/>
      </w:pPr>
      <w:r>
        <w:t xml:space="preserve">The completion of this internship program represents a pivotal milestone in my professional journey, specifically tailored to hone my skills as a Videographer within the dynamic and culturally rich environment of Myanmar Yangon.</w:t>
      </w:r>
    </w:p>
    <w:p>
      <w:pPr>
        <w:pStyle w:val="BodyText"/>
      </w:pPr>
      <w:r>
        <w:t xml:space="preserve">This report meticulously details the practical experiences gained, technical skills acquired, and the cultural insights assimilated throughout this immersive period. The objective was not merely to capture footage but to weave visual narratives that resonate with local communities while adhering to international production standards.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Myanmar Yangon</dc:title>
  <dc:creator/>
  <dc:language>en</dc:language>
  <cp:keywords/>
  <dcterms:created xsi:type="dcterms:W3CDTF">2026-07-29T07:34:19Z</dcterms:created>
  <dcterms:modified xsi:type="dcterms:W3CDTF">2026-07-29T07:34:19Z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