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Nigeria</w:t>
      </w:r>
      <w:r>
        <w:t xml:space="preserve"> </w:t>
      </w:r>
      <w:r>
        <w:t xml:space="preserve">Abuja</w:t>
      </w:r>
    </w:p>
    <w:bookmarkStart w:id="20" w:name="Xfa08c4302ec8d372c0c67b22835781819d316e0"/>
    <w:p>
      <w:pPr>
        <w:pStyle w:val="Heading1"/>
      </w:pPr>
      <w:r>
        <w:t xml:space="preserve">Final Internship Report: Videographer Position</w:t>
      </w:r>
    </w:p>
    <w:p>
      <w:pPr>
        <w:pStyle w:val="FirstParagraph"/>
      </w:pPr>
      <w:r>
        <w:rPr>
          <w:bCs/>
          <w:b/>
        </w:rPr>
        <w:t xml:space="preserve">Date:</w:t>
      </w:r>
      <w:r>
        <w:t xml:space="preserve"> </w:t>
      </w:r>
      <w:r>
        <w:t xml:space="preserve">October 26, 2023</w:t>
      </w:r>
      <w:r>
        <w:br/>
      </w:r>
      <w:r>
        <w:t xml:space="preserve">&amp;nbspNigeria, Abuja</w:t>
      </w:r>
      <w:r>
        <w:br/>
      </w:r>
      <w:r>
        <w:t xml:space="preserve">Your Name Here</w:t>
      </w:r>
      <w:r>
        <w:rPr>
          <w:bCs/>
          <w:b/>
        </w:rPr>
        <w:t xml:space="preserve">Mentor/Supervisor:</w:t>
      </w:r>
    </w:p>
    <w:p>
      <w:pPr>
        <w:pStyle w:val="BodyText"/>
      </w:pPr>
      <w:r>
        <w:t xml:space="preserve">This report serves as a comprehensive summary of my three-month internship experience as a Videographer within the dynamic media landscape of Nigeria, specifically focusing on the Federal Capital Territory (FCT) of Abuja. The primary objective of this internship was to bridge the gap between academic theoretical knowledge and practical industry application, with a specific emphasis on capturing high-quality visual narratives in one West Africa's most politically and culturally significant urban centers.</w:t>
      </w:r>
    </w:p>
    <w:p>
      <w:pPr>
        <w:pStyle w:val="BodyText"/>
      </w:pPr>
      <w:r>
        <w:t xml:space="preserve">Abuja, known for its modern architecture, planned layout distinct from Lagos’s chaotic energy but rich in diplomatic and corporate activity presented unique challenges and opportunities. As the capital city, Abuja hosts a myriad of government agencies, international NGOs, corporate headquarters that require consistent visual content. This internship provided a platform to understand how videography functions not just as an art form but as a critical tool for communication, brand building in the Nigerian context.</w:t>
      </w:r>
    </w:p>
    <w:p>
      <w:pPr>
        <w:pStyle w:val="BodyText"/>
      </w:pPr>
      <w:r>
        <w:t xml:space="preserve">During the tenure of this internship, my role as a Videographer evolved from basic technical support to independent project management. The daily operations were rigorous and required adaptability to changing environments. My primary responsibilities included:</w:t>
      </w:r>
    </w:p>
    <w:p>
      <w:pPr>
        <w:numPr>
          <w:ilvl w:val="0"/>
          <w:numId w:val="1001"/>
        </w:numPr>
        <w:pStyle w:val="Compact"/>
      </w:pPr>
      <w:r>
        <w:rPr>
          <w:bCs/>
          <w:b/>
        </w:rPr>
        <w:t xml:space="preserve">Camera Operation &amp; Lighting Setup:</w:t>
      </w:r>
      <w:r>
        <w:t xml:space="preserve"> I was responsible for setting up multi-camera rigs for corporate interviews, event coverage, and documentary-style shoots. Understanding the lighting conditions in Abuja was crucial; working with harsh midday sunlight required heavy use of diffusers and reflectors to ensure flattering skin tones for subjects.</w:t>
      </w:r>
    </w:p>
    <w:p>
      <w:pPr>
        <w:numPr>
          <w:ilvl w:val="0"/>
          <w:numId w:val="1001"/>
        </w:numPr>
        <w:pStyle w:val="Compact"/>
      </w:pPr>
      <w:r>
        <w:rPr>
          <w:bCs/>
          <w:b/>
        </w:rPr>
        <w:t xml:space="preserve">Post-Production Editing:</w:t>
      </w:r>
      <w:r>
        <w:t xml:space="preserve"> A significant portion of the time was spent in post-production using Adobe Premiere Pro and DaVinci Resolve. This involved color grading to match the vibrant aesthetic often sought by Nigerian clients, audio mixing, and adding motion graphics that resonate with local audiences.</w:t>
      </w:r>
    </w:p>
    <w:p>
      <w:pPr>
        <w:numPr>
          <w:ilvl w:val="0"/>
          <w:numId w:val="1001"/>
        </w:numPr>
        <w:pStyle w:val="Compact"/>
      </w:pPr>
      <w:r>
        <w:rPr>
          <w:bCs/>
          <w:b/>
        </w:rPr>
        <w:t xml:space="preserve">Pre-Production Planning:</w:t>
      </w:r>
      <w:r>
        <w:t xml:space="preserve"> Assisting in storyboarding and scriptwriting. In Abuja, where access to certain locations can be restricted due security protocols or bureaucratic processes, pre-production planning became even more critical to ensure shoot days ran efficiently.</w:t>
      </w:r>
    </w:p>
    <w:p>
      <w:pPr>
        <w:numPr>
          <w:ilvl w:val="0"/>
          <w:numId w:val="1001"/>
        </w:numPr>
        <w:pStyle w:val="Compact"/>
      </w:pPr>
      <w:r>
        <w:rPr>
          <w:bCs/>
          <w:b/>
        </w:rPr>
        <w:t xml:space="preserve">Draon Drone Footage:</w:t>
      </w:r>
      <w:r>
        <w:t xml:space="preserve"> Utilizing drone technology to capture aerial views of Abuja’s landmarks. This required strict adherence Nigeria Civil Aviation Authority regulations regarding flight zones around the Aso Rock presidential complex and other sensitive government areas.</w:t>
      </w:r>
    </w:p>
    <w:p>
      <w:pPr>
        <w:pStyle w:val="FirstParagraph"/>
      </w:pPr>
      <w:r>
        <w:t xml:space="preserve">The environment of Nigeria, particularly Abuja, presented specific challenges that tested my technical skills and problem-solving abilities.</w:t>
      </w:r>
    </w:p>
    <w:p>
      <w:pPr>
        <w:pStyle w:val="BodyText"/>
      </w:pPr>
      <w:r>
        <w:rPr>
          <w:bCs/>
          <w:b/>
        </w:rPr>
        <w:t xml:space="preserve">Infrared Infrastructure Issues:</w:t>
      </w:r>
      <w:r>
        <w:t xml:space="preserve"> One of the most persistent challenges was power instability. Frequent fluctuations in electricity supply necessitated constant use of inverters and backup generators to keep charging equipment running. As a Videographer, relying on consistent power sources is paramount, and learning to work around these disruptions made me more resourceful.</w:t>
      </w:r>
    </w:p>
    <w:p>
      <w:pPr>
        <w:pStyle w:val="BodyText"/>
      </w:pPr>
      <w:r>
        <w:rPr>
          <w:bCs/>
          <w:b/>
        </w:rPr>
        <w:t xml:space="preserve">Cultural Nuances in Storytelling:</w:t>
      </w:r>
      <w:r>
        <w:t xml:space="preserve"> Nigerian culture is rich in tradition and hierarchy. As an intern videographer, understanding social dynamics was essential. For instance when filming with government officials or traditional leaders in Abuja, protocol dictates certain behaviors and angles of approach. Failing to respect these nuances could result off-camera tension or refused consent for further footage.</w:t>
      </w:r>
    </w:p>
    <w:p>
      <w:pPr>
        <w:pStyle w:val="BodyText"/>
      </w:pPr>
      <w:r>
        <w:rPr>
          <w:bCs/>
          <w:b/>
        </w:rPr>
        <w:t xml:space="preserve">Logistical Hurdles:</w:t>
      </w:r>
      <w:r>
        <w:t xml:space="preserve"> Transportation within Abuja can be unpredictable due to traffic patterns and security checkpoints. As a Videographer, carrying heavy equipment through multiple security layers required patience and clear communication with security personnel to ensure gear was not damaged or confiscated.</w:t>
      </w:r>
    </w:p>
    <w:p>
      <w:pPr>
        <w:pStyle w:val="BodyText"/>
      </w:pPr>
      <w:r>
        <w:t xml:space="preserve">This internship significantly enhanced my technical proficiency in videography. I gained mastery over advanced camera settings, including frame rates suitable for slow-motion effects popular in Nigerian music videos and promotional content. Furthermore, I developed a keen eye for composition that respects the aesthetic preferences of the Nigerian audience.</w:t>
      </w:r>
    </w:p>
    <w:p>
      <w:pPr>
        <w:pStyle w:val="BodyText"/>
      </w:pPr>
      <w:r>
        <w:t xml:space="preserve">Beyond technical skills, soft skills were equally emphasized. Communication became a vital tool. Working with diverse teams comprising directors, sound engineers, and subjects required clear and concise dialogue. I learned to negotiate effectively when discussing shoot schedules with clients who often have tight deadlines in Abuja’s fast-paced business environment.</w:t>
      </w:r>
    </w:p>
    <w:p>
      <w:pPr>
        <w:pStyle w:val="BodyText"/>
      </w:pPr>
      <w:r>
        <w:t xml:space="preserve">I also gained insight into the legal aspects of videography in Nigeria. Understanding copyright laws, model releases became second nature during this period. This knowledge is crucial for any professional aiming to operate legally and ethically within the Nigerian media industry.</w:t>
      </w:r>
    </w:p>
    <w:p>
      <w:pPr>
        <w:pStyle w:val="BodyText"/>
      </w:pPr>
      <w:r>
        <w:t xml:space="preserve">In conclusion my internship as a Videographer in Nigeria Abuja was an transformative experience that provided invaluable real-world exposure. It highlighted the importance of resilience, cultural sensitivity, and technical excellence in the field of visual media.</w:t>
      </w:r>
    </w:p>
    <w:p>
      <w:pPr>
        <w:pStyle w:val="BodyText"/>
      </w:pPr>
      <w:r>
        <w:t xml:space="preserve">The unique blend of modernity and tradition in Abuja offers endless opportunities for creative storytelling. As I move forward in my career, I aim to leverage the skills acquired during this internship to produce impactful content that not only meets international standards but also resonates deeply with local Nigerian audiences.</w:t>
      </w:r>
    </w:p>
    <w:p>
      <w:pPr>
        <w:pStyle w:val="BodyText"/>
      </w:pPr>
      <w:r>
        <w:t xml:space="preserve">I extend my gratitude to the entire production team for their mentorship and support. This experience has solidified my passion for videography and prepared me to take on more complex projects in the future. The insights gained about working within Nigeria’s regulatory and cultural frameworks will be instrumental in shaping my professional journey as a videographer.</w:t>
      </w:r>
    </w:p>
    <w:p>
      <w:pPr>
        <w:pStyle w:val="BodyText"/>
      </w:pPr>
      <w:r>
        <w:t xml:space="preserve">This report underscores the value of practical training in developing competent media professionals. It is evident that hands-on experience, coupled with theoretical knowledge, is essential for success in the competitive landscape of modern videography.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Nigeria Abuja</dc:title>
  <dc:creator/>
  <dc:language>en</dc:language>
  <cp:keywords/>
  <dcterms:created xsi:type="dcterms:W3CDTF">2026-07-29T05:10:24Z</dcterms:created>
  <dcterms:modified xsi:type="dcterms:W3CDTF">2026-07-29T05:10:24Z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