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6" w:name="X3b6d68e2e73b7670c00b4fe2f12701f04ab35d1"/>
    <w:p>
      <w:pPr>
        <w:pStyle w:val="Heading1"/>
      </w:pPr>
      <w:r>
        <w:t xml:space="preserve">Internship Report: Web Designer in Iran Tehran</w:t>
      </w:r>
    </w:p>
    <w:p>
      <w:pPr>
        <w:pStyle w:val="FirstParagraph"/>
      </w:pPr>
      <w:r>
        <w:rPr>
          <w:bCs/>
          <w:b/>
        </w:rPr>
        <w:t xml:space="preserve">Name:</w:t>
      </w:r>
    </w:p>
    <w:p>
      <w:pPr>
        <w:pStyle w:val="BodyText"/>
      </w:pPr>
      <w:r>
        <w:br/>
      </w:r>
    </w:p>
    <w:p>
      <w:pPr>
        <w:pStyle w:val="BodyText"/>
      </w:pPr>
      <w:r>
        <w:rPr>
          <w:bCs/>
          <w:b/>
        </w:rPr>
        <w:t xml:space="preserve">Date:</w:t>
      </w:r>
    </w:p>
    <w:p>
      <w:pPr>
        <w:pStyle w:val="BodyText"/>
      </w:pPr>
      <w:r>
        <w:br/>
      </w:r>
    </w:p>
    <w:p>
      <w:pPr>
        <w:pStyle w:val="BodyText"/>
      </w:pPr>
      <w:r>
        <w:rPr>
          <w:bCs/>
          <w:b/>
        </w:rPr>
        <w:t xml:space="preserve">Institution/Company:</w:t>
      </w:r>
    </w:p>
    <w:bookmarkStart w:id="20" w:name="introduction"/>
    <w:p>
      <w:pPr>
        <w:pStyle w:val="Heading2"/>
      </w:pPr>
      <w:r>
        <w:t xml:space="preserve">Introduction</w:t>
      </w:r>
    </w:p>
    <w:p>
      <w:pPr>
        <w:pStyle w:val="FirstParagraph"/>
      </w:pPr>
      <w:r>
        <w:t xml:space="preserve">The digital landscape in the Middle East has undergone a profound transformation over the last decade, with Iran Tehran standing at the forefront of this technological evolution. As globalization intersects with local culture and economy, the demand for skilled professionals who can bridge design aesthetics with technical functionality has surged. This report details my internship experience as a Web Designer within this dynamic environment in Iran Tehran. The primary objective of this internship was to gain practical exposure to web development standards, understand the unique user behaviors specific to the region, and contribute meaningfully to live projects while adhering to professional ethical standards.</w:t>
      </w:r>
    </w:p>
    <w:p>
      <w:pPr>
        <w:pStyle w:val="BodyText"/>
      </w:pPr>
      <w:r>
        <w:t xml:space="preserve">Iran Tehran is not merely a geographical location but a hub of rich cultural heritage meeting modern technological ambition. For a Web Designer, working in this context presents unique challenges and opportunities. The interface designs must respect local linguistic nuances, primarily the Right-to-Left (RTL) layout required for the Persian language, while simultaneously catering to international standards of accessibility and speed. This report outlines the tasks performed, skills acquired, and insights gained regarding web design principles tailored for the Iranian market.</w:t>
      </w:r>
    </w:p>
    <w:bookmarkEnd w:id="20"/>
    <w:bookmarkStart w:id="21" w:name="objectives-of-the-internship"/>
    <w:p>
      <w:pPr>
        <w:pStyle w:val="Heading2"/>
      </w:pPr>
      <w:r>
        <w:t xml:space="preserve">Objectives of the Internship</w:t>
      </w:r>
    </w:p>
    <w:p>
      <w:pPr>
        <w:pStyle w:val="FirstParagraph"/>
      </w:pPr>
      <w:r>
        <w:t xml:space="preserve">The internship program in Iran Tehran was structured around several key objectives designed to foster professional growth:</w:t>
      </w:r>
    </w:p>
    <w:p>
      <w:pPr>
        <w:numPr>
          <w:ilvl w:val="0"/>
          <w:numId w:val="1001"/>
        </w:numPr>
        <w:pStyle w:val="Compact"/>
      </w:pPr>
      <w:r>
        <w:t xml:space="preserve">To master industry-standard tools such as Adobe XD, Figma, and Sketch for UI/UX prototyping.</w:t>
      </w:r>
    </w:p>
    <w:p>
      <w:pPr>
        <w:numPr>
          <w:ilvl w:val="0"/>
          <w:numId w:val="1001"/>
        </w:numPr>
        <w:pStyle w:val="Compact"/>
      </w:pPr>
      <w:r>
        <w:t xml:space="preserve">To understand the technical constraints of web performance in regions with varying internet infrastructure reliability.</w:t>
      </w:r>
    </w:p>
    <w:p>
      <w:pPr>
        <w:numPr>
          <w:ilvl w:val="0"/>
          <w:numId w:val="1001"/>
        </w:numPr>
        <w:pStyle w:val="Compact"/>
      </w:pPr>
      <w:r>
        <w:t xml:space="preserve">To develop responsive designs that are culturally appropriate for users in Iran Tehran.</w:t>
      </w:r>
    </w:p>
    <w:p>
      <w:pPr>
        <w:numPr>
          <w:ilvl w:val="0"/>
          <w:numId w:val="1001"/>
        </w:numPr>
        <w:pStyle w:val="Compact"/>
      </w:pPr>
      <w:r>
        <w:t xml:space="preserve">To collaborate effectively within a cross-functional team comprising developers, content strategists, and project managers.</w:t>
      </w:r>
    </w:p>
    <w:bookmarkEnd w:id="21"/>
    <w:bookmarkStart w:id="22" w:name="duties-and-responsibilities"/>
    <w:p>
      <w:pPr>
        <w:pStyle w:val="Heading2"/>
      </w:pPr>
      <w:r>
        <w:t xml:space="preserve">Duties and Responsibilities</w:t>
      </w:r>
    </w:p>
    <w:p>
      <w:pPr>
        <w:pStyle w:val="FirstParagraph"/>
      </w:pPr>
      <w:r>
        <w:t xml:space="preserve">During my tenure as a Web Designer intern in Iran Tehran, I was involved in various stages of the web design lifecycle. My responsibilities began with user research and persona development. Understanding the local audience was crucial; therefore, I conducted surveys and analyzed traffic data to understand how users in Iran Tehran interact with digital platforms. This data-driven approach allowed me to create personas that reflected real user needs, such as mobile-first preferences due to high smartphone penetration in the region.</w:t>
      </w:r>
    </w:p>
    <w:p>
      <w:pPr>
        <w:pStyle w:val="BodyText"/>
      </w:pPr>
      <w:r>
        <w:t xml:space="preserve">One of my primary tasks was creating wireframes and high-fidelity mockups for e-commerce websites serving local businesses. A significant portion of this work involved adapting designs for RTL languages. This required meticulous attention to detail, ensuring that icons, navigation bars, and text alignments mirrored the natural reading flow of Persian users. I learned that effective Web Design is not just about visual appeal but also about cognitive ease for the user.</w:t>
      </w:r>
    </w:p>
    <w:p>
      <w:pPr>
        <w:pStyle w:val="BodyText"/>
      </w:pPr>
      <w:r>
        <w:t xml:space="preserve">Furthermore, I collaborated closely with front-end developers to ensure that the designs were implemented accurately. This involved handoff sessions using tools like Zeplin and Figma’s developer mode. We frequently discussed responsive breakpoints to ensure that websites looked seamless on various devices, from large desktop monitors common in offices in Iran Tehran to compact mobile screens used by commuters.</w:t>
      </w:r>
    </w:p>
    <w:bookmarkEnd w:id="22"/>
    <w:bookmarkStart w:id="23" w:name="Xf5e3a5082dafe2004f71e134758d77d9004bd54"/>
    <w:p>
      <w:pPr>
        <w:pStyle w:val="Heading2"/>
      </w:pPr>
      <w:r>
        <w:t xml:space="preserve">Skills Acquired and Professional Development</w:t>
      </w:r>
    </w:p>
    <w:p>
      <w:pPr>
        <w:pStyle w:val="FirstParagraph"/>
      </w:pPr>
      <w:r>
        <w:t xml:space="preserve">The internship provided a comprehensive toolkit of hard and soft skills. Technically, I advanced my proficiency in HTML5, CSS3, and JavaScript frameworks. I gained insight into how design decisions impact code efficiency. For instance, optimizing image assets was critical for reducing load times on slower internet connections often experienced outside major city centers in Iran Tehran.</w:t>
      </w:r>
    </w:p>
    <w:p>
      <w:pPr>
        <w:pStyle w:val="BodyText"/>
      </w:pPr>
      <w:r>
        <w:t xml:space="preserve">On the soft skills front, communication and adaptability were paramount. Working in a multicultural team required clear articulation of design rationales. I learned to accept constructive criticism gracefully and iterate on designs based on user feedback loops. Additionally, understanding the regulatory environment in Iran Tehran regarding digital content helped me design compliant yet engaging interfaces.</w:t>
      </w:r>
    </w:p>
    <w:bookmarkEnd w:id="23"/>
    <w:bookmarkStart w:id="25" w:name="challenges-faced"/>
    <w:p>
      <w:pPr>
        <w:pStyle w:val="Heading2"/>
      </w:pPr>
      <w:r>
        <w:t xml:space="preserve">Challenges Faced</w:t>
      </w:r>
    </w:p>
    <w:p>
      <w:pPr>
        <w:pStyle w:val="FirstParagraph"/>
      </w:pPr>
      <w:r>
        <w:t xml:space="preserve">Navigating the web design sector in Iran Tehran presented specific challenges. One major hurdle was accessing certain international software libraries and fonts due to connectivity restrictions. This limitation forced me to become resourceful, exploring open-source alternatives and local repositories for assets. Another challenge was balancing traditional cultural aesthetics with modern minimalist design trends popular globally. Finding a harmonious blend that resonated with the younger, tech-savvy demographic in Iran Tehran required extensive research and creative problem-solving.</w:t>
      </w:r>
    </w:p>
    <w:bookmarkStart w:id="24" w:name="conclusion"/>
    <w:p>
      <w:pPr>
        <w:pStyle w:val="Heading3"/>
      </w:pPr>
      <w:r>
        <w:t xml:space="preserve">Conclusion</w:t>
      </w:r>
    </w:p>
    <w:p>
      <w:pPr>
        <w:pStyle w:val="FirstParagraph"/>
      </w:pPr>
      <w:r>
        <w:t xml:space="preserve">In conclusion, my internship as a Web Designer in Iran Tehran has been an invaluable experience that has significantly shaped my professional trajectory. It highlighted the importance of cultural sensitivity in design and the technical rigor required to deliver high-quality digital products. The experience reinforced my belief that good design is inclusive and accessible. As I move forward in my career, I carry with me a deep appreciation for the unique web ecosystem of Iran Tehran and a robust skill set ready to tackle global design challenges.</w:t>
      </w:r>
    </w:p>
    <w:p>
      <w:pPr>
        <w:pStyle w:val="BodyText"/>
      </w:pPr>
      <w:r>
        <w:rPr>
          <w:bCs/>
          <w:b/>
        </w:rPr>
        <w:t xml:space="preserve">Signature:</w:t>
      </w:r>
    </w:p>
    <w:p>
      <w:pPr>
        <w:pStyle w:val="BodyText"/>
      </w:pPr>
      <w:r>
        <w:br/>
      </w:r>
      <w:r>
        <w:br/>
      </w:r>
    </w:p>
    <w:p>
      <w:pPr>
        <w:pStyle w:val="BodyText"/>
      </w:pPr>
      <w:r>
        <w:rPr>
          <w:iCs/>
          <w:i/>
        </w:rPr>
        <w:t xml:space="preserve">This document confirms the successful completion of the internship requirements for the position of Web Designer in Iran Tehran.</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Iran Tehran</dc:title>
  <dc:creator/>
  <dc:language>en</dc:language>
  <cp:keywords/>
  <dcterms:created xsi:type="dcterms:W3CDTF">2026-07-29T13:32:13Z</dcterms:created>
  <dcterms:modified xsi:type="dcterms:W3CDTF">2026-07-29T13:32:13Z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