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t xml:space="preserve">p&gt;&lt; strong &gt;Location : Mexico City, Mexico</w:t>
      </w:r>
      <w:r>
        <w:t xml:space="preserve"> </w:t>
      </w:r>
      <w:r>
        <w:t xml:space="preserve">p &gt;&lt; strong &gt;Position : Web Designer Intern</w:t>
      </w:r>
    </w:p>
    <w:bookmarkEnd w:id="20"/>
    <w:bookmarkStart w:id="26" w:name="Xe19220b8f1c0bcc667614c1cf46b6dc434b6573"/>
    <w:p>
      <w:pPr>
        <w:pStyle w:val="Heading1"/>
      </w:pPr>
      <w:r>
        <w:t xml:space="preserve">A Comprehensive Analysis of the Web Design Internship Experience in Mexico City</w:t>
      </w:r>
    </w:p>
    <w:p>
      <w:pPr>
        <w:pStyle w:val="FirstParagraph"/>
      </w:pPr>
      <w:r>
        <w:t xml:space="preserve">The urban landscape of modern business is inextricably linked to digital presence, and nowhere is this more vibrant or rapidly evolving than in the bustling metropolis of Mexico City. As a cornerstone of Latin America’s technological renaissance, this sprawling capital offers a unique backdrop for creative professionals seeking to hone their skills. This report details my comprehensive experience as a</w:t>
      </w:r>
      <w:r>
        <w:t xml:space="preserve"> </w:t>
      </w:r>
      <w:r>
        <w:rPr>
          <w:bCs/>
          <w:b/>
        </w:rPr>
        <w:t xml:space="preserve">Web Designer</w:t>
      </w:r>
      <w:r>
        <w:t xml:space="preserve"> </w:t>
      </w:r>
      <w:r>
        <w:t xml:space="preserve">intern within the dynamic digital agency scene located in central Mexico City. The purpose of this document is to reflect upon the technical challenges, cultural nuances, and professional growth encountered during this pivotal internship period.</w:t>
      </w:r>
    </w:p>
    <w:bookmarkStart w:id="21" w:name="the-context-designing-in-mexico-city"/>
    <w:p>
      <w:pPr>
        <w:pStyle w:val="Heading2"/>
      </w:pPr>
      <w:r>
        <w:t xml:space="preserve">The Context: Designing in Mexico City</w:t>
      </w:r>
    </w:p>
    <w:p>
      <w:pPr>
        <w:pStyle w:val="FirstParagraph"/>
      </w:pPr>
      <w:r>
        <w:t xml:space="preserve">Mexico City (Ciudad de México), often referred to as CDMX or simply "El D.F.," is a city of immense cultural depth and artistic heritage. For a creative individual, the environment is electric. The intersection of historic architecture with cutting-edge modern infrastructure mirrors the dual nature of contemporary web design: honoring traditional principles while embracing new technologies. My internship was situated in a startup hub located in the Polanco district, an area known for its upscale boutiques and corporate offices. This setting provided a high-level exposure to client expectations that are often more sophisticated than those found in other regions.</w:t>
      </w:r>
    </w:p>
    <w:p>
      <w:pPr>
        <w:pStyle w:val="BodyText"/>
      </w:pPr>
      <w:r>
        <w:t xml:space="preserve">The city itself acts as a muse for many designers here. The vibrant colors of local markets, the intricate details of Aztec history, and the bold typography found on street murals all influence the aesthetic sensibilities required to succeed as a</w:t>
      </w:r>
      <w:r>
        <w:t xml:space="preserve"> </w:t>
      </w:r>
      <w:r>
        <w:rPr>
          <w:bCs/>
          <w:b/>
        </w:rPr>
        <w:t xml:space="preserve">Web Designer</w:t>
      </w:r>
      <w:r>
        <w:t xml:space="preserve"> </w:t>
      </w:r>
      <w:r>
        <w:t xml:space="preserve">in this specific geographic context. Clients in Mexico City often look for designs that tell a story—designs that feel "alive." Consequently, my role was not merely to construct functional websites but to weave narratives that resonate with the local audience while maintaining international usability standards.</w:t>
      </w:r>
    </w:p>
    <w:bookmarkEnd w:id="21"/>
    <w:bookmarkStart w:id="22" w:name="X255fd660cc04457909846da0d1f0dcdc6d89e5c"/>
    <w:p>
      <w:pPr>
        <w:pStyle w:val="Heading2"/>
      </w:pPr>
      <w:r>
        <w:t xml:space="preserve">Role and Responsibilities as a Web Designer</w:t>
      </w:r>
    </w:p>
    <w:p>
      <w:pPr>
        <w:pStyle w:val="FirstParagraph"/>
      </w:pPr>
      <w:r>
        <w:t xml:space="preserve">As an intern, my primary objective was to bridge the gap between theoretical knowledge acquired in academic settings and practical application in a fast-paced commercial environment. The role of a modern</w:t>
      </w:r>
      <w:r>
        <w:t xml:space="preserve"> </w:t>
      </w:r>
      <w:r>
        <w:rPr>
          <w:bCs/>
          <w:b/>
        </w:rPr>
        <w:t xml:space="preserve">Web Designer</w:t>
      </w:r>
      <w:r>
        <w:t xml:space="preserve"> </w:t>
      </w:r>
      <w:r>
        <w:t xml:space="preserve">has expanded far beyond simple page layout; it now encompasses user experience (UX) research, user interface (UI) design, prototyping, and basic front-end development collaboration. Throughout the internship, I was tasked with several key responsibilities that defined my daily workflow:</w:t>
      </w:r>
    </w:p>
    <w:p>
      <w:pPr>
        <w:numPr>
          <w:ilvl w:val="0"/>
          <w:numId w:val="1001"/>
        </w:numPr>
        <w:pStyle w:val="Compact"/>
      </w:pPr>
      <w:r>
        <w:rPr>
          <w:bCs/>
          <w:b/>
        </w:rPr>
        <w:t xml:space="preserve">User Interface Design:</w:t>
      </w:r>
      <w:r>
        <w:t xml:space="preserve"> </w:t>
      </w:r>
      <w:r>
        <w:t xml:space="preserve">Using tools such as Adobe XD and Figma to create high-fidelity mockups for various clients ranging from local restaurants to international fintech startups. In Mexico City, where mobile usage is predominant, designing for "mobile-first" was not a choice but a requirement.</w:t>
      </w:r>
    </w:p>
    <w:p>
      <w:pPr>
        <w:numPr>
          <w:ilvl w:val="0"/>
          <w:numId w:val="1001"/>
        </w:numPr>
        <w:pStyle w:val="Compact"/>
      </w:pPr>
      <w:r>
        <w:rPr>
          <w:bCs/>
          <w:b/>
        </w:rPr>
        <w:t xml:space="preserve">User Experience (UX) Research:</w:t>
      </w:r>
      <w:r>
        <w:t xml:space="preserve"> </w:t>
      </w:r>
      <w:r>
        <w:t xml:space="preserve">Conducting user testing sessions with actual residents of the city to understand how digital behaviors vary across different demographics. This data-driven approach helped refine navigation structures and color palettes.</w:t>
      </w:r>
    </w:p>
    <w:p>
      <w:pPr>
        <w:numPr>
          <w:ilvl w:val="0"/>
          <w:numId w:val="1001"/>
        </w:numPr>
        <w:pStyle w:val="Compact"/>
      </w:pPr>
      <w:r>
        <w:rPr>
          <w:bCs/>
          <w:b/>
        </w:rPr>
        <w:t xml:space="preserve">Cultural Localization:</w:t>
      </w:r>
      <w:r>
        <w:t xml:space="preserve"> </w:t>
      </w:r>
      <w:r>
        <w:t xml:space="preserve">Adapting designs to reflect local cultural nuances. For instance, certain color associations in Mexican culture differ from Western standards. A design that might seem neutral in Europe could appear celebratory or somber in CDMX depending on the hue and saturation used.</w:t>
      </w:r>
    </w:p>
    <w:p>
      <w:pPr>
        <w:numPr>
          <w:ilvl w:val="0"/>
          <w:numId w:val="1001"/>
        </w:numPr>
        <w:pStyle w:val="Compact"/>
      </w:pPr>
      <w:r>
        <w:rPr>
          <w:bCs/>
          <w:b/>
        </w:rPr>
        <w:t xml:space="preserve">Cross-Functional Collaboration:</w:t>
      </w:r>
      <w:r>
        <w:t xml:space="preserve"> </w:t>
      </w:r>
      <w:r>
        <w:t xml:space="preserve">Working closely with front-end developers to ensure that the visual designs were translated accurately into code. This required a strong understanding of HTML, CSS, and basic JavaScript principles.</w:t>
      </w:r>
    </w:p>
    <w:bookmarkEnd w:id="22"/>
    <w:bookmarkStart w:id="23" w:name="Xb4a7e262cadd3b518e9195f591d2b5ca5d604cc"/>
    <w:p>
      <w:pPr>
        <w:pStyle w:val="Heading2"/>
      </w:pPr>
      <w:r>
        <w:t xml:space="preserve">Technical Challenges and Skill Acquisition</w:t>
      </w:r>
    </w:p>
    <w:p>
      <w:pPr>
        <w:pStyle w:val="FirstParagraph"/>
      </w:pPr>
      <w:r>
        <w:t xml:space="preserve">The transition from student to professional presented several technical hurdles. One of the most significant challenges was adapting to the rapid pace of design software updates and emerging frameworks. In Mexico City, there is a strong emphasis on agility; projects often move from concept to launch in weeks rather than months. This demanded that I become proficient quickly with responsive grid systems and flexible image handling.</w:t>
      </w:r>
    </w:p>
    <w:p>
      <w:pPr>
        <w:pStyle w:val="BodyText"/>
      </w:pPr>
      <w:r>
        <w:t xml:space="preserve">Furthermore, accessibility became a major focal point. As part of my duties as a</w:t>
      </w:r>
      <w:r>
        <w:t xml:space="preserve"> </w:t>
      </w:r>
      <w:r>
        <w:rPr>
          <w:bCs/>
          <w:b/>
        </w:rPr>
        <w:t xml:space="preserve">Web Designer</w:t>
      </w:r>
      <w:r>
        <w:t xml:space="preserve">, I had to ensure that all designs adhered to WCAG (Web Content Accessibility Guidelines). This was particularly challenging in the context of Mexico City, where users access the internet via varying levels of connectivity and device types. Designing for low-bandwidth environments without compromising aesthetic quality required innovative solutions, such as optimized asset loading and streamlined visual hierarchies.</w:t>
      </w:r>
    </w:p>
    <w:bookmarkEnd w:id="23"/>
    <w:bookmarkStart w:id="24" w:name="cultural-dynamics-and-soft-skills"/>
    <w:p>
      <w:pPr>
        <w:pStyle w:val="Heading2"/>
      </w:pPr>
      <w:r>
        <w:t xml:space="preserve">Cultural Dynamics and Soft Skills</w:t>
      </w:r>
    </w:p>
    <w:p>
      <w:pPr>
        <w:pStyle w:val="FirstParagraph"/>
      </w:pPr>
      <w:r>
        <w:t xml:space="preserve">Beyond technical skills, the interpersonal aspect of the internship was profound. The work culture in Mexico City is deeply relational. Building trust with colleagues and clients often happens over extended conversations about life, family, and local events, rather than solely through transactional interactions. Learning to navigate this "personalismo" was crucial for my integration into the team.</w:t>
      </w:r>
    </w:p>
    <w:p>
      <w:pPr>
        <w:pStyle w:val="BodyText"/>
      </w:pPr>
      <w:r>
        <w:t xml:space="preserve">Language proficiency also played a pivotal role. While English is common in tech hubs within Mexico City, the heart of client communication often occurred in Spanish. Navigating technical terminology and persuasive design pitches in a second language required patience and continuous learning. It taught me that design is not just visual; it is communicative, and clear communication across linguistic barriers is a vital skill for any</w:t>
      </w:r>
      <w:r>
        <w:t xml:space="preserve"> </w:t>
      </w:r>
      <w:r>
        <w:rPr>
          <w:bCs/>
          <w:b/>
        </w:rPr>
        <w:t xml:space="preserve">Web Designer</w:t>
      </w:r>
      <w:r>
        <w:t xml:space="preserve">.</w:t>
      </w:r>
    </w:p>
    <w:bookmarkEnd w:id="24"/>
    <w:bookmarkStart w:id="25" w:name="conclusion"/>
    <w:p>
      <w:pPr>
        <w:pStyle w:val="Heading2"/>
      </w:pPr>
      <w:r>
        <w:t xml:space="preserve">Conclusion</w:t>
      </w:r>
    </w:p>
    <w:p>
      <w:pPr>
        <w:pStyle w:val="FirstParagraph"/>
      </w:pPr>
      <w:r>
        <w:t xml:space="preserve">In conclusion, this internship in Mexico City has been an transformative experience that has reshaped my understanding of what it means to be a professional in the digital arts. The unique blend of artistic heritage and technological ambition found here provided an unparalleled learning environment. As a</w:t>
      </w:r>
      <w:r>
        <w:t xml:space="preserve"> </w:t>
      </w:r>
      <w:r>
        <w:rPr>
          <w:bCs/>
          <w:b/>
        </w:rPr>
        <w:t xml:space="preserve">Web Designer</w:t>
      </w:r>
      <w:r>
        <w:t xml:space="preserve">, I learned that successful design is not merely about aesthetics; it is about empathy, adaptability, and cultural relevance.</w:t>
      </w:r>
    </w:p>
    <w:p>
      <w:pPr>
        <w:pStyle w:val="BodyText"/>
      </w:pPr>
      <w:r>
        <w:t xml:space="preserve">The experience has equipped me with robust technical skills in UI/UX tools, an eye for responsive design tailored to high-density urban populations, and the soft skills necessary to thrive in diverse team environments. Moving forward into my career as a</w:t>
      </w:r>
      <w:r>
        <w:t xml:space="preserve"> </w:t>
      </w:r>
      <w:r>
        <w:rPr>
          <w:bCs/>
          <w:b/>
        </w:rPr>
        <w:t xml:space="preserve">Web Designer</w:t>
      </w:r>
      <w:r>
        <w:t xml:space="preserve">, I carry with me the lessons learned from the vibrant streets of Mexico City: that design is a universal language, but its dialects are shaped by local culture and context. This internship has not only prepared me for future professional challenges but has also instilled in me a deep appreciation for the creative potential inherent in global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Mexico City</dc:title>
  <dc:creator/>
  <dc:language>en</dc:language>
  <cp:keywords/>
  <dcterms:created xsi:type="dcterms:W3CDTF">2026-07-29T01:00:59Z</dcterms:created>
  <dcterms:modified xsi:type="dcterms:W3CDTF">2026-07-29T01:00:59Z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