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El-Sayed</w:t>
      </w:r>
      <w:r>
        <w:br/>
      </w:r>
      <w:r>
        <w:rPr>
          <w:bCs/>
          <w:b/>
        </w:rPr>
        <w:t xml:space="preserve">Date:</w:t>
      </w:r>
      <w:r>
        <w:t xml:space="preserve"> </w:t>
      </w:r>
      <w:r>
        <w:t xml:space="preserve">October 24, 2023</w:t>
      </w:r>
      <w:r>
        <w:br/>
      </w:r>
      <w:r>
        <w:rPr>
          <w:bCs/>
          <w:b/>
        </w:rPr>
        <w:t xml:space="preserve">Institution:</w:t>
      </w:r>
      <w:r>
        <w:t xml:space="preserve"> </w:t>
      </w:r>
      <w:r>
        <w:t xml:space="preserve">University of Khartoum, Faculty of Computer Science and Information Technology</w:t>
      </w:r>
      <w:r>
        <w:br/>
      </w:r>
      <w:r>
        <w:br/>
      </w:r>
    </w:p>
    <w:bookmarkEnd w:id="20"/>
    <w:bookmarkStart w:id="30" w:name="Xed1e3c1f975421e1b5d6a218c7c8d6c5e5b8015"/>
    <w:p>
      <w:pPr>
        <w:pStyle w:val="Heading1"/>
      </w:pPr>
      <w:r>
        <w:t xml:space="preserve">The Role of a Web Designer in the Digital Transformation of Sudan Khartoum</w:t>
      </w:r>
    </w:p>
    <w:p>
      <w:pPr>
        <w:pStyle w:val="FirstParagraph"/>
      </w:pPr>
      <w:r>
        <w:rPr>
          <w:iCs/>
          <w:i/>
        </w:rPr>
        <w:t xml:space="preserve">This report details the practical experience gained during a three-month internship as a Web Designer within the dynamic and rapidly evolving digital landscape of Sudan Khartoum. It analyzes the intersection of technical design skills, local cultural nuances, and the specific infrastructural challenges faced in this region.</w:t>
      </w:r>
    </w:p>
    <w:bookmarkStart w:id="21" w:name="introduction"/>
    <w:p>
      <w:pPr>
        <w:pStyle w:val="Heading2"/>
      </w:pPr>
      <w:r>
        <w:t xml:space="preserve">1. Introduction</w:t>
      </w:r>
    </w:p>
    <w:p>
      <w:pPr>
        <w:pStyle w:val="FirstParagraph"/>
      </w:pPr>
      <w:r>
        <w:t xml:space="preserve">In recent years,</w:t>
      </w:r>
      <w:r>
        <w:t xml:space="preserve"> </w:t>
      </w:r>
      <w:r>
        <w:rPr>
          <w:bCs/>
          <w:b/>
        </w:rPr>
        <w:t xml:space="preserve">Sudan Khartoum</w:t>
      </w:r>
      <w:r>
        <w:t xml:space="preserve">, the capital city and economic hub of Sudan, has witnessed a significant surge in digital adoption. From small local startups to established banking institutions, the demand for robust online presence is higher than ever. This report serves as a comprehensive summary of my internship experience as a</w:t>
      </w:r>
      <w:r>
        <w:t xml:space="preserve"> </w:t>
      </w:r>
      <w:r>
        <w:rPr>
          <w:bCs/>
          <w:b/>
        </w:rPr>
        <w:t xml:space="preserve">Web Designer</w:t>
      </w:r>
      <w:r>
        <w:t xml:space="preserve">, providing insight into how modern web design principles can be adapted to meet the unique needs of users and businesses in this specific geographical context.</w:t>
      </w:r>
    </w:p>
    <w:p>
      <w:pPr>
        <w:pStyle w:val="BodyText"/>
      </w:pPr>
      <w:r>
        <w:t xml:space="preserve">The primary objective of this internship was to bridge the gap between academic theoretical knowledge and industry-specific requirements. By working within a leading digital agency in</w:t>
      </w:r>
      <w:r>
        <w:t xml:space="preserve"> </w:t>
      </w:r>
      <w:r>
        <w:rPr>
          <w:bCs/>
          <w:b/>
        </w:rPr>
        <w:t xml:space="preserve">Sudan Khartoum</w:t>
      </w:r>
      <w:r>
        <w:t xml:space="preserve">, I aimed to understand how design aesthetics, user experience (UX), and technical performance must be balanced to serve an audience that may have varying levels of internet connectivity and device accessibility.</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learning outcomes:</w:t>
      </w:r>
    </w:p>
    <w:p>
      <w:pPr>
        <w:numPr>
          <w:ilvl w:val="0"/>
          <w:numId w:val="1001"/>
        </w:numPr>
        <w:pStyle w:val="Compact"/>
      </w:pPr>
      <w:r>
        <w:t xml:space="preserve">To apply core principles of UI/UX design in a real-world commercial environment.</w:t>
      </w:r>
    </w:p>
    <w:p>
      <w:pPr>
        <w:numPr>
          <w:ilvl w:val="0"/>
          <w:numId w:val="1001"/>
        </w:numPr>
        <w:pStyle w:val="Compact"/>
      </w:pPr>
      <w:r>
        <w:t xml:space="preserve">To understand the specific constraints and opportunities presented by the internet infrastructure in Sudan Khartoum.</w:t>
      </w:r>
    </w:p>
    <w:p>
      <w:pPr>
        <w:numPr>
          <w:ilvl w:val="0"/>
          <w:numId w:val="1001"/>
        </w:numPr>
        <w:pStyle w:val="Compact"/>
      </w:pPr>
      <w:r>
        <w:t xml:space="preserve">To develop responsive designs that accommodate mobile-first users, which constitute the majority of web traffic in the region.</w:t>
      </w:r>
    </w:p>
    <w:p>
      <w:pPr>
        <w:numPr>
          <w:ilvl w:val="0"/>
          <w:numId w:val="1001"/>
        </w:numPr>
        <w:pStyle w:val="Compact"/>
      </w:pPr>
      <w:r>
        <w:t xml:space="preserve">To enhance bilingual design capabilities, ensuring seamless integration of Arabic (RTL) and English (LTR) interfaces.</w:t>
      </w:r>
    </w:p>
    <w:bookmarkEnd w:id="22"/>
    <w:bookmarkStart w:id="26" w:name="methodology-and-daily-activities"/>
    <w:p>
      <w:pPr>
        <w:pStyle w:val="Heading2"/>
      </w:pPr>
      <w:r>
        <w:t xml:space="preserve">3. Methodology and Daily Activities</w:t>
      </w:r>
    </w:p>
    <w:p>
      <w:pPr>
        <w:pStyle w:val="FirstParagraph"/>
      </w:pPr>
      <w:r>
        <w:t xml:space="preserve">As a</w:t>
      </w:r>
      <w:r>
        <w:t xml:space="preserve"> </w:t>
      </w:r>
      <w:r>
        <w:rPr>
          <w:bCs/>
          <w:b/>
        </w:rPr>
        <w:t xml:space="preserve">Web Designer</w:t>
      </w:r>
      <w:r>
        <w:t xml:space="preserve">, my daily routine involved a mix of creative exploration, technical implementation, and collaborative problem-solving. The workflow typically began with client consultations to understand their brand identity in the local market of Sudan Khartoum.</w:t>
      </w:r>
    </w:p>
    <w:bookmarkStart w:id="23" w:name="user-interface-ui-design"/>
    <w:p>
      <w:pPr>
        <w:pStyle w:val="Heading3"/>
      </w:pPr>
      <w:r>
        <w:t xml:space="preserve">3.1 User Interface (UI) Design</w:t>
      </w:r>
    </w:p>
    <w:p>
      <w:pPr>
        <w:pStyle w:val="FirstParagraph"/>
      </w:pPr>
      <w:r>
        <w:t xml:space="preserve">I utilized tools such as Adobe XD and Figma to create wireframes and high-fidelity mockups. A significant portion of my work focused on creating visually appealing layouts that resonated with Sudanese cultural aesthetics while maintaining international standards of modern web design. This involved selecting color palettes that are culturally appropriate for the region, often incorporating traditional motifs in a minimalist manner.</w:t>
      </w:r>
    </w:p>
    <w:bookmarkEnd w:id="23"/>
    <w:bookmarkStart w:id="24" w:name="responsive-and-mobile-optimization"/>
    <w:p>
      <w:pPr>
        <w:pStyle w:val="Heading3"/>
      </w:pPr>
      <w:r>
        <w:t xml:space="preserve">3.2 Responsive and Mobile Optimization</w:t>
      </w:r>
    </w:p>
    <w:p>
      <w:pPr>
        <w:pStyle w:val="FirstParagraph"/>
      </w:pPr>
      <w:r>
        <w:t xml:space="preserve">In Sudan Khartoum, mobile devices are the primary means of accessing the internet for most citizens. Consequently, a major focus of my internship was ensuring that all websites designed were fully responsive. I learned to prioritize content hierarchy so that critical information remains accessible even on smaller screens with lower resolution. This required rigorous testing across various Android devices, which dominate the local market.</w:t>
      </w:r>
    </w:p>
    <w:bookmarkEnd w:id="24"/>
    <w:bookmarkStart w:id="25" w:name="Xb5691a5bd6258697021cd707c214d528e7295a0"/>
    <w:p>
      <w:pPr>
        <w:pStyle w:val="Heading3"/>
      </w:pPr>
      <w:r>
        <w:t xml:space="preserve">3.3 Performance Optimization for Local Infrastructure</w:t>
      </w:r>
    </w:p>
    <w:p>
      <w:pPr>
        <w:pStyle w:val="FirstParagraph"/>
      </w:pPr>
      <w:r>
        <w:t xml:space="preserve">The internet connectivity in parts of Sudan Khartoum can be intermittent or slow during peak hours. Therefore, as a web designer, I had to collaborate closely with developers to optimize asset loading times. This involved compressing images without losing visual quality, utilizing lazy loading techniques for below-the-fold content, and minimizing HTTP requests. These technical adjustments were crucial for retaining users who might otherwise abandon a site due to long load times.</w:t>
      </w:r>
    </w:p>
    <w:bookmarkEnd w:id="25"/>
    <w:bookmarkEnd w:id="26"/>
    <w:bookmarkStart w:id="27" w:name="challenges-encountered"/>
    <w:p>
      <w:pPr>
        <w:pStyle w:val="Heading2"/>
      </w:pPr>
      <w:r>
        <w:t xml:space="preserve">4. Challenges Encountered</w:t>
      </w:r>
    </w:p>
    <w:p>
      <w:pPr>
        <w:pStyle w:val="FirstParagraph"/>
      </w:pPr>
      <w:r>
        <w:t xml:space="preserve">The role of a</w:t>
      </w:r>
      <w:r>
        <w:t xml:space="preserve"> </w:t>
      </w:r>
      <w:r>
        <w:rPr>
          <w:bCs/>
          <w:b/>
        </w:rPr>
        <w:t xml:space="preserve">Web Designer</w:t>
      </w:r>
      <w:r>
        <w:t xml:space="preserve"> </w:t>
      </w:r>
      <w:r>
        <w:t xml:space="preserve">in this environment presented unique challenges that differ significantly from working in developed digital markets.</w:t>
      </w:r>
    </w:p>
    <w:p>
      <w:pPr>
        <w:numPr>
          <w:ilvl w:val="0"/>
          <w:numId w:val="1002"/>
        </w:numPr>
        <w:pStyle w:val="Compact"/>
      </w:pPr>
      <w:r>
        <w:rPr>
          <w:bCs/>
          <w:b/>
        </w:rPr>
        <w:t xml:space="preserve">Bilingual Layout Complexity:</w:t>
      </w:r>
    </w:p>
    <w:p>
      <w:pPr>
        <w:numPr>
          <w:ilvl w:val="0"/>
          <w:numId w:val="1002"/>
        </w:numPr>
        <w:pStyle w:val="Compact"/>
      </w:pPr>
      <w:r>
        <w:rPr>
          <w:bCs/>
          <w:b/>
        </w:rPr>
        <w:t xml:space="preserve">Resource Constraints:</w:t>
      </w:r>
      <w:r>
        <w:t xml:space="preserve"> </w:t>
      </w:r>
      <w:r>
        <w:t xml:space="preserve">Accessing high-bandwidth cloud services for large asset storage was occasionally difficult due to local infrastructure limitations. I learned to utilize efficient CDN solutions that are accessible within the region.</w:t>
      </w:r>
    </w:p>
    <w:p>
      <w:pPr>
        <w:numPr>
          <w:ilvl w:val="0"/>
          <w:numId w:val="1002"/>
        </w:numPr>
        <w:pStyle w:val="Compact"/>
      </w:pPr>
      <w:r>
        <w:rPr>
          <w:bCs/>
          <w:b/>
        </w:rPr>
        <w:t xml:space="preserve">Evolving Digital Literacy:</w:t>
      </w:r>
      <w:r>
        <w:t xml:space="preserve"> </w:t>
      </w:r>
      <w:r>
        <w:t xml:space="preserve">While digital adoption is rising, user familiarity with complex web interfaces varies. Designing intuitive navigation paths that require minimal cognitive load for first-time online users was a critical aspect of my design process.</w:t>
      </w:r>
    </w:p>
    <w:bookmarkEnd w:id="27"/>
    <w:bookmarkStart w:id="28" w:name="key-learnings-and-skill-acquisition"/>
    <w:p>
      <w:pPr>
        <w:pStyle w:val="Heading2"/>
      </w:pPr>
      <w:r>
        <w:t xml:space="preserve">5. Key Learnings and Skill Acquisition</w:t>
      </w:r>
    </w:p>
    <w:p>
      <w:pPr>
        <w:pStyle w:val="FirstParagraph"/>
      </w:pPr>
      <w:r>
        <w:t xml:space="preserve">This internship profoundly enhanced my professional capabilities as a web designer. I gained proficiency in:</w:t>
      </w:r>
    </w:p>
    <w:p>
      <w:pPr>
        <w:numPr>
          <w:ilvl w:val="0"/>
          <w:numId w:val="1003"/>
        </w:numPr>
        <w:pStyle w:val="Compact"/>
      </w:pPr>
      <w:r>
        <w:rPr>
          <w:bCs/>
          <w:b/>
        </w:rPr>
        <w:t xml:space="preserve">Cultural Sensitivity in Design:</w:t>
      </w:r>
      <w:r>
        <w:t xml:space="preserve"> </w:t>
      </w:r>
      <w:r>
        <w:t xml:space="preserve">Understanding how visual cues, imagery, and language impact user trust in Sudan Khartoum.</w:t>
      </w:r>
    </w:p>
    <w:p>
      <w:pPr>
        <w:numPr>
          <w:ilvl w:val="0"/>
          <w:numId w:val="1003"/>
        </w:numPr>
        <w:pStyle w:val="Compact"/>
      </w:pPr>
      <w:r>
        <w:rPr>
          <w:bCs/>
          <w:b/>
        </w:rPr>
        <w:t xml:space="preserve">Cross-Browser Compatibility:</w:t>
      </w:r>
    </w:p>
    <w:p>
      <w:pPr>
        <w:numPr>
          <w:ilvl w:val="0"/>
          <w:numId w:val="1003"/>
        </w:numPr>
        <w:pStyle w:val="Compact"/>
      </w:pPr>
      <w:r>
        <w:rPr>
          <w:bCs/>
          <w:b/>
        </w:rPr>
        <w:t xml:space="preserve">Agile Collaboration</w:t>
      </w:r>
      <w:r>
        <w:t xml:space="preserve">: Working effectively with front-end developers to ensure that design intent is preserved during implementation.</w:t>
      </w:r>
    </w:p>
    <w:bookmarkEnd w:id="28"/>
    <w:bookmarkStart w:id="29" w:name="conclusion-and-future-outlook"/>
    <w:p>
      <w:pPr>
        <w:pStyle w:val="Heading2"/>
      </w:pPr>
      <w:r>
        <w:t xml:space="preserve">6. Conclusion and Future Outlook</w:t>
      </w:r>
    </w:p>
    <w:p>
      <w:pPr>
        <w:pStyle w:val="FirstParagraph"/>
      </w:pPr>
      <w:r>
        <w:t xml:space="preserve">The internship in Sudan Khartoum provided a fertile ground for professional growth, offering insights into the intersection of technology and local culture. The experience demonstrated that successful web design is not just about aesthetics; it is deeply rooted in understanding the user's environment, technological capabilities, and cultural background.</w:t>
      </w:r>
    </w:p>
    <w:p>
      <w:pPr>
        <w:pStyle w:val="BodyText"/>
      </w:pPr>
      <w:r>
        <w:t xml:space="preserve">Looking ahead, the digital economy in Sudan Khartoum holds immense potential. As internet infrastructure continues to improve, there will be an even greater need for skilled</w:t>
      </w:r>
      <w:r>
        <w:t xml:space="preserve"> </w:t>
      </w:r>
      <w:r>
        <w:rPr>
          <w:bCs/>
          <w:b/>
        </w:rPr>
        <w:t xml:space="preserve">Web Designers</w:t>
      </w:r>
      <w:r>
        <w:t xml:space="preserve"> </w:t>
      </w:r>
      <w:r>
        <w:t xml:space="preserve">who can create accessible, fast, and culturally resonant web experiences. My time in this internship has not only honed my technical skills but also instilled a sense of responsibility towards creating inclusive digital spaces for the people of Sudan Khartoum.</w:t>
      </w:r>
    </w:p>
    <w:p>
      <w:pPr>
        <w:pStyle w:val="BodyText"/>
      </w:pPr>
      <w:r>
        <w:t xml:space="preserve">© 2023 Internship Report. Prepared for Academic Submission.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Sudan Khartoum</dc:title>
  <dc:creator/>
  <dc:language>en</dc:language>
  <cp:keywords/>
  <dcterms:created xsi:type="dcterms:W3CDTF">2026-07-29T02:47:49Z</dcterms:created>
  <dcterms:modified xsi:type="dcterms:W3CDTF">2026-07-29T02:47:49Z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