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30" w:name="i-n-t-e-r-n-s-h-i-p-r-e-p-o-r-t"/>
    <w:p>
      <w:pPr>
        <w:pStyle w:val="Heading1"/>
      </w:pPr>
      <w:r>
        <w:t xml:space="preserve">I N T E R N S H I P     R E P O R T</w:t>
      </w:r>
    </w:p>
    <w:p>
      <w:pPr>
        <w:pStyle w:val="FirstParagraph"/>
      </w:pPr>
      <w:r>
        <w:rPr>
          <w:bCs/>
          <w:b/>
        </w:rPr>
        <w:t xml:space="preserve">Vocational Training Position:</w:t>
      </w:r>
      <w:r>
        <w:t xml:space="preserve"> </w:t>
      </w:r>
      <w:r>
        <w:t xml:space="preserve">Welder Internship</w:t>
      </w:r>
    </w:p>
    <w:p>
      <w:pPr>
        <w:pStyle w:val="BodyText"/>
      </w:pPr>
      <w:r>
        <w:rPr>
          <w:bCs/>
          <w:b/>
        </w:rPr>
        <w:t xml:space="preserve">Location:</w:t>
      </w:r>
      <w:r>
        <w:t xml:space="preserve"> </w:t>
      </w:r>
      <w:r>
        <w:t xml:space="preserve">Uzbekistan, Tashkent</w:t>
      </w:r>
    </w:p>
    <w:p>
      <w:pPr>
        <w:pStyle w:val="BodyText"/>
      </w:pPr>
      <w:r>
        <w:rPr>
          <w:bCs/>
          <w:b/>
        </w:rPr>
        <w:t xml:space="preserve">Date of Submission:</w:t>
      </w:r>
      <w:r>
        <w:t xml:space="preserve">  October 2023</w:t>
      </w:r>
    </w:p>
    <w:bookmarkStart w:id="20" w:name="i.-introduction-and-executive-summary"/>
    <w:p>
      <w:pPr>
        <w:pStyle w:val="Heading2"/>
      </w:pPr>
      <w:r>
        <w:t xml:space="preserve">I. Introduction and Executive Summary</w:t>
      </w:r>
    </w:p>
    <w:p>
      <w:pPr>
        <w:pStyle w:val="FirstParagraph"/>
      </w:pPr>
      <w:r>
        <w:t xml:space="preserve">The following document serves as a comprehensive summary of the professional internship undertaken in the capacity of a Welder. This report details the practical experiences, technical skills acquired, and industrial observations made during the training period located in Tashkent, Uzbekistan. The primary objective of this internship was to bridge the gap between theoretical vocational education and real-world industrial application within one of Central Asia’s most dynamic manufacturing hubs.</w:t>
      </w:r>
    </w:p>
    <w:p>
      <w:pPr>
        <w:pStyle w:val="BodyText"/>
      </w:pPr>
      <w:r>
        <w:t xml:space="preserve">The city of Tashkent has emerged as a significant center for heavy industry, construction, and metallurgical processing in recent years. By positioning this Internship Report within the context of Uzbekistan's growing economic infrastructure, we can better understand the specific demands placed on modern welding professionals. The report outlines the daily operations, safety protocols adhered to, and the specific welding methodologies mastered during this intensive training period.</w:t>
      </w:r>
    </w:p>
    <w:bookmarkEnd w:id="20"/>
    <w:bookmarkStart w:id="21" w:name="X8594557282fd7e69efcc17e321dc136dd38386a"/>
    <w:p>
      <w:pPr>
        <w:pStyle w:val="Heading2"/>
      </w:pPr>
      <w:r>
        <w:t xml:space="preserve">II. Company Overview and Industrial Context</w:t>
      </w:r>
    </w:p>
    <w:p>
      <w:pPr>
        <w:pStyle w:val="FirstParagraph"/>
      </w:pPr>
      <w:r>
        <w:t xml:space="preserve">The internship was conducted at a prominent fabrication facility situated in the industrial district of Tashkent. This facility specializes in structural steel fabrication for construction projects, pipeline maintenance, and custom metalwork for the automotive sector. The company plays a pivotal role in the local economy of Uzbekistan, contributing to both domestic infrastructure development and export-oriented manufacturing.</w:t>
      </w:r>
    </w:p>
    <w:p>
      <w:pPr>
        <w:pStyle w:val="BodyText"/>
      </w:pPr>
      <w:r>
        <w:t xml:space="preserve">The workshop environment is characterized by high-volume production requirements. As an Internship Report participant focused on the Welder trade, it was essential to understand not just the act of welding itself, but the logistical flow of materials in a busy Tashkent-based industrial setting. The facility utilizes a mix of legacy equipment and modern CNC-assisted systems, providing interns with exposure to both traditional manual techniques and automated industrial processes.</w:t>
      </w:r>
    </w:p>
    <w:bookmarkEnd w:id="21"/>
    <w:bookmarkStart w:id="25" w:name="Xf5ab243aed43f0239faa4bf84497aadb0c4bc6f"/>
    <w:p>
      <w:pPr>
        <w:pStyle w:val="Heading2"/>
      </w:pPr>
      <w:r>
        <w:t xml:space="preserve">III. Technical Objectives and Skill Acquisition</w:t>
      </w:r>
    </w:p>
    <w:p>
      <w:pPr>
        <w:pStyle w:val="FirstParagraph"/>
      </w:pPr>
      <w:r>
        <w:t xml:space="preserve">The core mandate of this internship was to achieve proficiency in various welding processes under the supervision of senior master welders. The technical objectives were multifaceted, designed to ensure that every Internship Report entry reflected genuine progress in the Welder discipline.</w:t>
      </w:r>
    </w:p>
    <w:bookmarkStart w:id="22" w:name="shielded-metal-arc-welding-smaw"/>
    <w:p>
      <w:pPr>
        <w:pStyle w:val="Heading3"/>
      </w:pPr>
      <w:r>
        <w:t xml:space="preserve">1. Shielded Metal Arc Welding (SMAW)</w:t>
      </w:r>
    </w:p>
    <w:p>
      <w:pPr>
        <w:pStyle w:val="FirstParagraph"/>
      </w:pPr>
      <w:r>
        <w:t xml:space="preserve">The foundation of the training focused on SMAW, commonly known as stick welding. This process was critical for structural joints in heavy steel construction prevalent in Tashkent’s building boom. I learned to control the arc length, electrode angle, and travel speed to produce consistent bead profiles. The challenges of managing slag inclusion were significant initially but improved with repetitive practice.</w:t>
      </w:r>
    </w:p>
    <w:bookmarkEnd w:id="22"/>
    <w:bookmarkStart w:id="23" w:name="gas-metal-arc-welding-gmawmig"/>
    <w:p>
      <w:pPr>
        <w:pStyle w:val="Heading3"/>
      </w:pPr>
      <w:r>
        <w:t xml:space="preserve">2. Gas Metal Arc Welding (GMAW/MIG)</w:t>
      </w:r>
    </w:p>
    <w:p>
      <w:pPr>
        <w:pStyle w:val="FirstParagraph"/>
      </w:pPr>
      <w:r>
        <w:t xml:space="preserve">Moving into semi-automated processes, the internship emphasized GMAW for thinner gauge metals often used in HVAC and automotive components manufactured in Uzbekistan. This process required precise voltage adjustments and wire feed speed management. The transition from manual stick welding to MIG welding highlighted the importance of consistency and efficiency in industrial production lines.</w:t>
      </w:r>
    </w:p>
    <w:bookmarkEnd w:id="23"/>
    <w:bookmarkStart w:id="24" w:name="gas-tungsten-arc-welding-gtawtig"/>
    <w:p>
      <w:pPr>
        <w:pStyle w:val="Heading3"/>
      </w:pPr>
      <w:r>
        <w:t xml:space="preserve">3. Gas Tungsten Arc Welding (GTAW/TIG)</w:t>
      </w:r>
    </w:p>
    <w:p>
      <w:pPr>
        <w:pStyle w:val="FirstParagraph"/>
      </w:pPr>
      <w:r>
        <w:t xml:space="preserve">The most technically demanding aspect of the training involved GTAW, or TIG welding. This process is essential for high-purity welds required in pipe fitting and stainless steel fabrication, sectors that are growing rapidly in Tashkent’s industrial landscape. Mastering the independent feeding of filler rod while maintaining a stable tungsten electrode distance required immense dexterity and concentration.</w:t>
      </w:r>
    </w:p>
    <w:bookmarkEnd w:id="24"/>
    <w:bookmarkEnd w:id="25"/>
    <w:bookmarkStart w:id="26" w:name="X6af4811959ad10ff954b5f3273036f86f4d2885"/>
    <w:p>
      <w:pPr>
        <w:pStyle w:val="Heading2"/>
      </w:pPr>
      <w:r>
        <w:t xml:space="preserve">IV. Health, Safety, and Environmental Standards</w:t>
      </w:r>
    </w:p>
    <w:p>
      <w:pPr>
        <w:pStyle w:val="FirstParagraph"/>
      </w:pPr>
      <w:r>
        <w:t xml:space="preserve">Safety is paramount in any welding environment. This Internship Report places significant emphasis on the strict adherence to Occupational Health and Safety (OHS) standards mandated both by international best practices and local regulations in Uzbekistan. Working as a Welder exposes individuals to hazards such as intense ultraviolet radiation, fumes, electric shock, and fire risks.</w:t>
      </w:r>
    </w:p>
    <w:p>
      <w:pPr>
        <w:pStyle w:val="BodyText"/>
      </w:pPr>
      <w:r>
        <w:t xml:space="preserve">During the internship in Tashkent, we were required to wear appropriate Personal Protective Equipment (PPE) at all times. This included auto-darkening helmets, leather gauntlets flame-resistant aprons, and safety boots. Furthermore ventilation systems were closely monitored to ensure that welding fumes did not accumulate to dangerous levels. Understanding these safety protocols is a critical component of professional development for any Welder seeking long-term career stability.</w:t>
      </w:r>
    </w:p>
    <w:bookmarkEnd w:id="26"/>
    <w:bookmarkStart w:id="27" w:name="X1cd09410c2e045892dcd2fbabded8e4aa445c89"/>
    <w:p>
      <w:pPr>
        <w:pStyle w:val="Heading2"/>
      </w:pPr>
      <w:r>
        <w:t xml:space="preserve">V. Cultural and Professional Adaptation in Tashkent</w:t>
      </w:r>
    </w:p>
    <w:p>
      <w:pPr>
        <w:pStyle w:val="FirstParagraph"/>
      </w:pPr>
      <w:r>
        <w:t xml:space="preserve">A unique aspect of this experience was the cultural context of conducting an internship in Uzbekistan. The hospitality and work ethic observed in Tashkent provided a supportive learning environment. Mentorship from senior technicians was generous, reflecting the strong tradition of apprenticeship models still present in Central Asian industries.</w:t>
      </w:r>
    </w:p>
    <w:p>
      <w:pPr>
        <w:pStyle w:val="BodyText"/>
      </w:pPr>
      <w:r>
        <w:t xml:space="preserve">Language barriers were minimal due to the widespread use of Russian and English in technical manuals, but integrating into the local workforce required an appreciation for local business customs. This cultural immersion added depth to the Internship Report, illustrating that technical skill must be complemented by soft skills such as communication and adaptability.</w:t>
      </w:r>
    </w:p>
    <w:bookmarkEnd w:id="27"/>
    <w:bookmarkStart w:id="28" w:name="vi.-challenges-encountered"/>
    <w:p>
      <w:pPr>
        <w:pStyle w:val="Heading2"/>
      </w:pPr>
      <w:r>
        <w:t xml:space="preserve">VI. Challenges Encountered</w:t>
      </w:r>
    </w:p>
    <w:p>
      <w:pPr>
        <w:pStyle w:val="FirstParagraph"/>
      </w:pPr>
      <w:r>
        <w:t xml:space="preserve">The road to proficiency was not without obstacles. One of the primary challenges was maintaining weld quality under time pressure. In a high-demand market like Tashkent, production targets are aggressive. Learning to balance speed with precision required significant mental fortitude and muscle memory development.</w:t>
      </w:r>
    </w:p>
    <w:p>
      <w:pPr>
        <w:pStyle w:val="BodyText"/>
      </w:pPr>
      <w:r>
        <w:t xml:space="preserve">Additionally, adapting to different types of steel alloys used in local manufacturing presented a learning curve. Understanding the thermal properties of various materials and adjusting heat input accordingly was a complex task that required continuous feedback from supervisors.</w:t>
      </w:r>
    </w:p>
    <w:bookmarkEnd w:id="28"/>
    <w:bookmarkStart w:id="29" w:name="vii.-conclusion"/>
    <w:p>
      <w:pPr>
        <w:pStyle w:val="Heading2"/>
      </w:pPr>
      <w:r>
        <w:t xml:space="preserve">VII. Conclusion</w:t>
      </w:r>
    </w:p>
    <w:p>
      <w:pPr>
        <w:pStyle w:val="FirstParagraph"/>
      </w:pPr>
      <w:r>
        <w:t xml:space="preserve">In conclusion, this internship has been an invaluable chapter in my professional development as a Welder. The practical skills acquired in Tashkent, Uzbekistan, have provided a robust foundation for future career endeavors. From mastering SMAW to navigating the complexities of TIG welding on stainless steel, the experience has been both challenging and rewarding.</w:t>
      </w:r>
    </w:p>
    <w:p>
      <w:pPr>
        <w:pStyle w:val="BodyText"/>
      </w:pPr>
      <w:r>
        <w:t xml:space="preserve">This Internship Report serves as formal documentation of these achievements. It highlights not only technical competence but also the ability to work safely and effectively within an industrial framework in Uzbekistan. The insights gained regarding local manufacturing standards, safety cultures, and operational efficiencies will undoubtedly benefit future employers in the region.</w:t>
      </w:r>
    </w:p>
    <w:p>
      <w:pPr>
        <w:pStyle w:val="BodyText"/>
      </w:pPr>
      <w:r>
        <w:t xml:space="preserve">I am confident that the knowledge and experience gained during this period have transformed me from a novice trainee into a competent junior Welder ready to contribute meaningfully to the industrial growth of Tashkent and beyond. The intersection of technical rigor and cultural adaptability experienced during this internship has prepared me for advanced roles in the global welding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2026-07-29T08:04:13Z</dcterms:created>
  <dcterms:modified xsi:type="dcterms:W3CDTF">2026-07-29T08:04:13Z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