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Academic</w:t>
      </w:r>
      <w:r>
        <w:t xml:space="preserve"> </w:t>
      </w:r>
      <w:r>
        <w:t xml:space="preserve">Researcher</w:t>
      </w:r>
      <w:r>
        <w:t xml:space="preserve"> </w:t>
      </w:r>
      <w:r>
        <w:t xml:space="preserve">-</w:t>
      </w:r>
      <w:r>
        <w:t xml:space="preserve"> </w:t>
      </w:r>
      <w:r>
        <w:t xml:space="preserve">Argentina</w:t>
      </w:r>
      <w:r>
        <w:t xml:space="preserve"> </w:t>
      </w:r>
      <w:r>
        <w:t xml:space="preserve">Córdoba</w:t>
      </w:r>
    </w:p>
    <w:bookmarkStart w:id="20" w:name="invoice"/>
    <w:p>
      <w:pPr>
        <w:pStyle w:val="Heading1"/>
      </w:pPr>
      <w:r>
        <w:t xml:space="preserve">INVOICE</w:t>
      </w:r>
    </w:p>
    <w:p>
      <w:pPr>
        <w:pStyle w:val="FirstParagraph"/>
      </w:pPr>
      <w:r>
        <w:t xml:space="preserve">Professional Services – Academic Research &amp; Consultation</w:t>
      </w:r>
    </w:p>
    <w:p>
      <w:pPr>
        <w:pStyle w:val="BodyText"/>
      </w:pPr>
      <w:r>
        <w:t xml:space="preserve">ARGENTINA CÓRDOBA</w:t>
      </w:r>
    </w:p>
    <w:bookmarkEnd w:id="20"/>
    <w:bookmarkStart w:id="21" w:name="issued-by-academic-researcher"/>
    <w:p>
      <w:pPr>
        <w:pStyle w:val="Heading3"/>
      </w:pPr>
      <w:r>
        <w:t xml:space="preserve">Issued By (Academic Researcher)</w:t>
      </w:r>
    </w:p>
    <w:p>
      <w:pPr>
        <w:pStyle w:val="FirstParagraph"/>
      </w:pPr>
      <w:r>
        <w:rPr>
          <w:bCs/>
          <w:b/>
        </w:rPr>
        <w:t xml:space="preserve">Dr. Mariana E. Solís Vega</w:t>
      </w:r>
    </w:p>
    <w:p>
      <w:pPr>
        <w:pStyle w:val="BodyText"/>
      </w:pPr>
      <w:r>
        <w:t xml:space="preserve">Academic Researcher – Faculty of Social Sciences</w:t>
      </w:r>
    </w:p>
    <w:p>
      <w:pPr>
        <w:pStyle w:val="BodyText"/>
      </w:pPr>
      <w:r>
        <w:t xml:space="preserve">University of Córdoba, Argentina</w:t>
      </w:r>
    </w:p>
    <w:p>
      <w:pPr>
        <w:pStyle w:val="BodyText"/>
      </w:pPr>
      <w:r>
        <w:t xml:space="preserve">Calle 27 de Abril 1600, 3er Piso, Of. 304</w:t>
      </w:r>
    </w:p>
    <w:p>
      <w:pPr>
        <w:pStyle w:val="BodyText"/>
      </w:pPr>
      <w:r>
        <w:t xml:space="preserve">Ciudad de Córdoba, Provincia de Córdoba, CP 5000, Argentina</w:t>
      </w:r>
    </w:p>
    <w:p>
      <w:pPr>
        <w:pStyle w:val="BodyText"/>
      </w:pPr>
      <w:r>
        <w:t xml:space="preserve">CUIT: 27-34567890-1</w:t>
      </w:r>
    </w:p>
    <w:p>
      <w:pPr>
        <w:pStyle w:val="BodyText"/>
      </w:pPr>
      <w:r>
        <w:t xml:space="preserve">Email: m.solis@unc.edu.ar</w:t>
      </w:r>
    </w:p>
    <w:p>
      <w:pPr>
        <w:pStyle w:val="BodyText"/>
      </w:pPr>
      <w:r>
        <w:t xml:space="preserve">Phone: +54 351 480 2210</w:t>
      </w:r>
    </w:p>
    <w:bookmarkEnd w:id="21"/>
    <w:bookmarkStart w:id="22" w:name="invoice-details"/>
    <w:p>
      <w:pPr>
        <w:pStyle w:val="Heading3"/>
      </w:pPr>
      <w:r>
        <w:t xml:space="preserve">Invoice Details</w:t>
      </w:r>
    </w:p>
    <w:p>
      <w:pPr>
        <w:pStyle w:val="FirstParagraph"/>
      </w:pPr>
      <w:r>
        <w:rPr>
          <w:bCs/>
          <w:b/>
        </w:rPr>
        <w:t xml:space="preserve">Invoice Number:</w:t>
      </w:r>
      <w:r>
        <w:t xml:space="preserve"> </w:t>
      </w:r>
      <w:r>
        <w:t xml:space="preserve">INV-CBA-2025-0047</w:t>
      </w:r>
    </w:p>
    <w:p>
      <w:pPr>
        <w:pStyle w:val="BodyText"/>
      </w:pPr>
      <w:r>
        <w:rPr>
          <w:bCs/>
          <w:b/>
        </w:rPr>
        <w:t xml:space="preserve">Issue Date:</w:t>
      </w:r>
      <w:r>
        <w:t xml:space="preserve"> </w:t>
      </w:r>
      <w:r>
        <w:t xml:space="preserve">June 12, 2025</w:t>
      </w:r>
    </w:p>
    <w:p>
      <w:pPr>
        <w:pStyle w:val="BodyText"/>
      </w:pPr>
      <w:r>
        <w:rPr>
          <w:bCs/>
          <w:b/>
        </w:rPr>
        <w:t xml:space="preserve">Due Date:</w:t>
      </w:r>
      <w:r>
        <w:t xml:space="preserve"> </w:t>
      </w:r>
      <w:r>
        <w:t xml:space="preserve">July 12,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Argentine Peso (ARS)</w:t>
      </w:r>
    </w:p>
    <w:p>
      <w:pPr>
        <w:pStyle w:val="BodyText"/>
      </w:pPr>
      <w:r>
        <w:rPr>
          <w:bCs/>
          <w:b/>
        </w:rPr>
        <w:t xml:space="preserve">Reference:</w:t>
      </w:r>
      <w:r>
        <w:t xml:space="preserve"> </w:t>
      </w:r>
      <w:r>
        <w:t xml:space="preserve">Contract No. RC-2025-0112</w:t>
      </w:r>
    </w:p>
    <w:bookmarkEnd w:id="22"/>
    <w:bookmarkStart w:id="23" w:name="billed-to-client"/>
    <w:p>
      <w:pPr>
        <w:pStyle w:val="Heading3"/>
      </w:pPr>
      <w:r>
        <w:t xml:space="preserve">Billed To (Client)</w:t>
      </w:r>
    </w:p>
    <w:p>
      <w:pPr>
        <w:pStyle w:val="FirstParagraph"/>
      </w:pPr>
      <w:r>
        <w:rPr>
          <w:bCs/>
          <w:b/>
        </w:rPr>
        <w:t xml:space="preserve">Instituto de Investigaciones en Políticas Públicas</w:t>
      </w:r>
    </w:p>
    <w:p>
      <w:pPr>
        <w:pStyle w:val="BodyText"/>
      </w:pPr>
      <w:r>
        <w:t xml:space="preserve">Av. Velez Sarsfield 2938, Piso 5</w:t>
      </w:r>
    </w:p>
    <w:p>
      <w:pPr>
        <w:pStyle w:val="BodyText"/>
      </w:pPr>
      <w:r>
        <w:t xml:space="preserve">Ciudad de Córdoba, Provincia de Córdoba, CP 5000, Argentina</w:t>
      </w:r>
    </w:p>
    <w:p>
      <w:pPr>
        <w:pStyle w:val="BodyText"/>
      </w:pPr>
      <w:r>
        <w:t xml:space="preserve">CUIT: 30-71234567-8</w:t>
      </w:r>
    </w:p>
    <w:p>
      <w:pPr>
        <w:pStyle w:val="BodyText"/>
      </w:pPr>
      <w:r>
        <w:t xml:space="preserve">Contact: Lic. Roberto Fernández</w:t>
      </w:r>
    </w:p>
    <w:p>
      <w:pPr>
        <w:pStyle w:val="BodyText"/>
      </w:pPr>
      <w:r>
        <w:t xml:space="preserve">Email: r.fernandez@iipp-cba.gov.ar</w:t>
      </w:r>
    </w:p>
    <w:bookmarkEnd w:id="23"/>
    <w:bookmarkStart w:id="24" w:name="project-reference"/>
    <w:p>
      <w:pPr>
        <w:pStyle w:val="Heading3"/>
      </w:pPr>
      <w:r>
        <w:t xml:space="preserve">Project Reference</w:t>
      </w:r>
    </w:p>
    <w:p>
      <w:pPr>
        <w:pStyle w:val="FirstParagraph"/>
      </w:pPr>
      <w:r>
        <w:rPr>
          <w:bCs/>
          <w:b/>
        </w:rPr>
        <w:t xml:space="preserve">Project:</w:t>
      </w:r>
      <w:r>
        <w:t xml:space="preserve"> </w:t>
      </w:r>
      <w:r>
        <w:t xml:space="preserve">"Socio-Economic Impact Assessment of Rural Education Programs in the Province of Córdoba"</w:t>
      </w:r>
    </w:p>
    <w:p>
      <w:pPr>
        <w:pStyle w:val="BodyText"/>
      </w:pPr>
      <w:r>
        <w:rPr>
          <w:bCs/>
          <w:b/>
        </w:rPr>
        <w:t xml:space="preserve">Period Covered:</w:t>
      </w:r>
      <w:r>
        <w:t xml:space="preserve"> </w:t>
      </w:r>
      <w:r>
        <w:t xml:space="preserve">January 2025 – May 2025</w:t>
      </w:r>
    </w:p>
    <w:p>
      <w:pPr>
        <w:pStyle w:val="BodyText"/>
      </w:pPr>
      <w:r>
        <w:rPr>
          <w:bCs/>
          <w:b/>
        </w:rPr>
        <w:t xml:space="preserve">Scope:</w:t>
      </w:r>
      <w:r>
        <w:t xml:space="preserve"> </w:t>
      </w:r>
      <w:r>
        <w:t xml:space="preserve">Field research, data analysis, and final report delivery</w:t>
      </w:r>
    </w:p>
    <w:bookmarkEnd w:id="24"/>
    <w:p>
      <w:pPr>
        <w:pStyle w:val="BodyText"/>
      </w:pPr>
      <w:r>
        <w:rPr>
          <w:bCs/>
          <w:b/>
        </w:rPr>
        <w:t xml:space="preserve">Invoice Description:</w:t>
      </w:r>
      <w:r>
        <w:t xml:space="preserve"> </w:t>
      </w:r>
      <w:r>
        <w:t xml:space="preserve">This Invoice is issued by the undersigned Academic Researcher, Dr. Mariana E. Solís Vega, in her professional capacity as an independent researcher contracted to perform academic and applied research services for the Instituto de Investigaciones en Políticas Públicas. All services rendered under this Invoice were conducted within the jurisdiction of the Province of Córdoba, Argentina, in full compliance with the academic and professional standards established by the University of Córdoba and the applicable regulations of the Argentine National University System (SUNEDU).</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(ARS)</w:t>
            </w:r>
          </w:p>
        </w:tc>
        <w:tc>
          <w:tcPr/>
          <w:p>
            <w:pPr>
              <w:pStyle w:val="Compact"/>
              <w:jc w:val="left"/>
            </w:pPr>
            <w:r>
              <w:t xml:space="preserve">Subtotal (ARS)</w:t>
            </w:r>
          </w:p>
        </w:tc>
      </w:tr>
      <w:tr>
        <w:tc>
          <w:tcPr/>
          <w:p>
            <w:pPr>
              <w:pStyle w:val="Compact"/>
              <w:jc w:val="left"/>
            </w:pPr>
            <w:r>
              <w:t xml:space="preserve">1</w:t>
            </w:r>
          </w:p>
        </w:tc>
        <w:tc>
          <w:tcPr/>
          <w:p>
            <w:pPr>
              <w:pStyle w:val="Compact"/>
              <w:jc w:val="left"/>
            </w:pPr>
            <w:r>
              <w:t xml:space="preserve">Design and implementation of mixed-methods research protocol for rural education assessment across 12 departments of Córdoba Province</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2</w:t>
            </w:r>
          </w:p>
        </w:tc>
        <w:tc>
          <w:tcPr/>
          <w:p>
            <w:pPr>
              <w:pStyle w:val="Compact"/>
              <w:jc w:val="left"/>
            </w:pPr>
            <w:r>
              <w:t xml:space="preserve">Field data collection: 48 semi-structured interviews with educators, parents, and local authorities in rural communities of Córdoba</w:t>
            </w:r>
          </w:p>
        </w:tc>
        <w:tc>
          <w:tcPr/>
          <w:p>
            <w:pPr>
              <w:pStyle w:val="Compact"/>
              <w:jc w:val="left"/>
            </w:pPr>
            <w:r>
              <w:t xml:space="preserve">48</w:t>
            </w:r>
          </w:p>
        </w:tc>
        <w:tc>
          <w:tcPr/>
          <w:p>
            <w:pPr>
              <w:pStyle w:val="Compact"/>
              <w:jc w:val="left"/>
            </w:pPr>
            <w:r>
              <w:t xml:space="preserve">3,200.00</w:t>
            </w:r>
          </w:p>
        </w:tc>
        <w:tc>
          <w:tcPr/>
          <w:p>
            <w:pPr>
              <w:pStyle w:val="Compact"/>
              <w:jc w:val="left"/>
            </w:pPr>
            <w:r>
              <w:t xml:space="preserve">153,600.00</w:t>
            </w:r>
          </w:p>
        </w:tc>
      </w:tr>
      <w:tr>
        <w:tc>
          <w:tcPr/>
          <w:p>
            <w:pPr>
              <w:pStyle w:val="Compact"/>
              <w:jc w:val="left"/>
            </w:pPr>
            <w:r>
              <w:t xml:space="preserve">3</w:t>
            </w:r>
          </w:p>
        </w:tc>
        <w:tc>
          <w:tcPr/>
          <w:p>
            <w:pPr>
              <w:pStyle w:val="Compact"/>
              <w:jc w:val="left"/>
            </w:pPr>
            <w:r>
              <w:t xml:space="preserve">Quantitative survey administration and statistical analysis (n=1,200 respondents) using SPSS and R statistical software</w:t>
            </w:r>
          </w:p>
        </w:tc>
        <w:tc>
          <w:tcPr/>
          <w:p>
            <w:pPr>
              <w:pStyle w:val="Compact"/>
              <w:jc w:val="left"/>
            </w:pPr>
            <w:r>
              <w:t xml:space="preserve">1</w:t>
            </w:r>
          </w:p>
        </w:tc>
        <w:tc>
          <w:tcPr/>
          <w:p>
            <w:pPr>
              <w:pStyle w:val="Compact"/>
              <w:jc w:val="left"/>
            </w:pPr>
            <w:r>
              <w:t xml:space="preserve">220,000.00</w:t>
            </w:r>
          </w:p>
        </w:tc>
        <w:tc>
          <w:tcPr/>
          <w:p>
            <w:pPr>
              <w:pStyle w:val="Compact"/>
              <w:jc w:val="left"/>
            </w:pPr>
            <w:r>
              <w:t xml:space="preserve">220,000.00</w:t>
            </w:r>
          </w:p>
        </w:tc>
      </w:tr>
      <w:tr>
        <w:tc>
          <w:tcPr/>
          <w:p>
            <w:pPr>
              <w:pStyle w:val="Compact"/>
              <w:jc w:val="left"/>
            </w:pPr>
            <w:r>
              <w:t xml:space="preserve">4</w:t>
            </w:r>
          </w:p>
        </w:tc>
        <w:tc>
          <w:tcPr/>
          <w:p>
            <w:pPr>
              <w:pStyle w:val="Compact"/>
              <w:jc w:val="left"/>
            </w:pPr>
            <w:r>
              <w:t xml:space="preserve">Academic literature review and theoretical framework development (minimum 150 peer-reviewed sources)</w:t>
            </w:r>
          </w:p>
        </w:tc>
        <w:tc>
          <w:tcPr/>
          <w:p>
            <w:pPr>
              <w:pStyle w:val="Compact"/>
              <w:jc w:val="left"/>
            </w:pPr>
            <w:r>
              <w:t xml:space="preserve">1</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5</w:t>
            </w:r>
          </w:p>
        </w:tc>
        <w:tc>
          <w:tcPr/>
          <w:p>
            <w:pPr>
              <w:pStyle w:val="Compact"/>
              <w:jc w:val="left"/>
            </w:pPr>
            <w:r>
              <w:t xml:space="preserve">Preparation of final research report (250+ pages) including executive summary, methodology, findings, and policy recommendations</w:t>
            </w:r>
          </w:p>
        </w:tc>
        <w:tc>
          <w:tcPr/>
          <w:p>
            <w:pPr>
              <w:pStyle w:val="Compact"/>
              <w:jc w:val="left"/>
            </w:pPr>
            <w:r>
              <w:t xml:space="preserve">1</w:t>
            </w:r>
          </w:p>
        </w:tc>
        <w:tc>
          <w:tcPr/>
          <w:p>
            <w:pPr>
              <w:pStyle w:val="Compact"/>
              <w:jc w:val="left"/>
            </w:pPr>
            <w:r>
              <w:t xml:space="preserve">175,000.00</w:t>
            </w:r>
          </w:p>
        </w:tc>
        <w:tc>
          <w:tcPr/>
          <w:p>
            <w:pPr>
              <w:pStyle w:val="Compact"/>
              <w:jc w:val="left"/>
            </w:pPr>
            <w:r>
              <w:t xml:space="preserve">175,000.00</w:t>
            </w:r>
          </w:p>
        </w:tc>
      </w:tr>
      <w:tr>
        <w:tc>
          <w:tcPr/>
          <w:p>
            <w:pPr>
              <w:pStyle w:val="Compact"/>
              <w:jc w:val="left"/>
            </w:pPr>
            <w:r>
              <w:t xml:space="preserve">6</w:t>
            </w:r>
          </w:p>
        </w:tc>
        <w:tc>
          <w:tcPr/>
          <w:p>
            <w:pPr>
              <w:pStyle w:val="Compact"/>
              <w:jc w:val="left"/>
            </w:pPr>
            <w:r>
              <w:t xml:space="preserve">Presentation of findings at the Annual Conference on Public Policy in Córdoba, Argentina (keynote speaker, 90 minutes)</w:t>
            </w:r>
          </w:p>
        </w:tc>
        <w:tc>
          <w:tcPr/>
          <w:p>
            <w:pPr>
              <w:pStyle w:val="Compact"/>
              <w:jc w:val="left"/>
            </w:pPr>
            <w:r>
              <w:t xml:space="preserve">1</w:t>
            </w:r>
          </w:p>
        </w:tc>
        <w:tc>
          <w:tcPr/>
          <w:p>
            <w:pPr>
              <w:pStyle w:val="Compact"/>
              <w:jc w:val="left"/>
            </w:pPr>
            <w:r>
              <w:t xml:space="preserve">65,000.00</w:t>
            </w:r>
          </w:p>
        </w:tc>
        <w:tc>
          <w:tcPr/>
          <w:p>
            <w:pPr>
              <w:pStyle w:val="Compact"/>
              <w:jc w:val="left"/>
            </w:pPr>
            <w:r>
              <w:t xml:space="preserve">65,000.00</w:t>
            </w:r>
          </w:p>
        </w:tc>
      </w:tr>
      <w:tr>
        <w:tc>
          <w:tcPr/>
          <w:p>
            <w:pPr>
              <w:pStyle w:val="Compact"/>
              <w:jc w:val="left"/>
            </w:pPr>
            <w:r>
              <w:t xml:space="preserve">7</w:t>
            </w:r>
          </w:p>
        </w:tc>
        <w:tc>
          <w:tcPr/>
          <w:p>
            <w:pPr>
              <w:pStyle w:val="Compact"/>
              <w:jc w:val="left"/>
            </w:pPr>
            <w:r>
              <w:t xml:space="preserve">Travel and accommodation expenses for fieldwork in rural departments of Córdoba Province (5 trips, 3 days each)</w:t>
            </w:r>
          </w:p>
        </w:tc>
        <w:tc>
          <w:tcPr/>
          <w:p>
            <w:pPr>
              <w:pStyle w:val="Compact"/>
              <w:jc w:val="left"/>
            </w:pPr>
            <w:r>
              <w:t xml:space="preserve">5</w:t>
            </w:r>
          </w:p>
        </w:tc>
        <w:tc>
          <w:tcPr/>
          <w:p>
            <w:pPr>
              <w:pStyle w:val="Compact"/>
              <w:jc w:val="left"/>
            </w:pPr>
            <w:r>
              <w:t xml:space="preserve">12,500.00</w:t>
            </w:r>
          </w:p>
        </w:tc>
        <w:tc>
          <w:tcPr/>
          <w:p>
            <w:pPr>
              <w:pStyle w:val="Compact"/>
              <w:jc w:val="left"/>
            </w:pPr>
            <w:r>
              <w:t xml:space="preserve">62,500.00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956,100.00 ARS</w:t>
            </w:r>
          </w:p>
        </w:tc>
      </w:tr>
      <w:tr>
        <w:tc>
          <w:tcPr/>
          <w:p>
            <w:pPr>
              <w:pStyle w:val="Compact"/>
              <w:jc w:val="left"/>
            </w:pPr>
            <w:r>
              <w:t xml:space="preserve">IVA (21% – Argentine Value Added Tax)</w:t>
            </w:r>
          </w:p>
        </w:tc>
        <w:tc>
          <w:tcPr/>
          <w:p>
            <w:pPr>
              <w:pStyle w:val="Compact"/>
              <w:jc w:val="left"/>
            </w:pPr>
            <w:r>
              <w:t xml:space="preserve">200,781.00 ARS</w:t>
            </w:r>
          </w:p>
        </w:tc>
      </w:tr>
      <w:tr>
        <w:tc>
          <w:tcPr/>
          <w:p>
            <w:pPr>
              <w:pStyle w:val="Compact"/>
              <w:jc w:val="left"/>
            </w:pPr>
            <w:r>
              <w:t xml:space="preserve">Perception of IIBB (Ingresos Brutos – Córdoba Province, 3%)</w:t>
            </w:r>
          </w:p>
        </w:tc>
        <w:tc>
          <w:tcPr/>
          <w:p>
            <w:pPr>
              <w:pStyle w:val="Compact"/>
              <w:jc w:val="left"/>
            </w:pPr>
            <w:r>
              <w:t xml:space="preserve">28,683.00 ARS</w:t>
            </w:r>
          </w:p>
        </w:tc>
      </w:tr>
      <w:tr>
        <w:tc>
          <w:tcPr/>
          <w:p>
            <w:pPr>
              <w:pStyle w:val="Compact"/>
              <w:jc w:val="left"/>
            </w:pPr>
            <w:r>
              <w:t xml:space="preserve">TOTAL AMOUNT DUE</w:t>
            </w:r>
          </w:p>
        </w:tc>
        <w:tc>
          <w:tcPr/>
          <w:p>
            <w:pPr>
              <w:pStyle w:val="Compact"/>
              <w:jc w:val="left"/>
            </w:pPr>
            <w:r>
              <w:t xml:space="preserve">1,185,564.00 ARS</w:t>
            </w:r>
          </w:p>
        </w:tc>
      </w:tr>
    </w:tbl>
    <w:bookmarkStart w:id="25" w:name="terms-and-conditions"/>
    <w:p>
      <w:pPr>
        <w:pStyle w:val="Heading3"/>
      </w:pPr>
      <w:r>
        <w:t xml:space="preserve">Terms and Conditions</w:t>
      </w:r>
    </w:p>
    <w:p>
      <w:pPr>
        <w:numPr>
          <w:ilvl w:val="0"/>
          <w:numId w:val="1001"/>
        </w:numPr>
        <w:pStyle w:val="Compact"/>
      </w:pPr>
      <w:r>
        <w:t xml:space="preserve">This Invoice is governed by the commercial and civil laws of the Argentine Republic, specifically applicable within the Province of Córdoba. Any disputes arising from this Invoice shall be subject to the jurisdiction of the competent courts of the city of Córdoba, Argentina.</w:t>
      </w:r>
    </w:p>
    <w:p>
      <w:pPr>
        <w:numPr>
          <w:ilvl w:val="0"/>
          <w:numId w:val="1001"/>
        </w:numPr>
        <w:pStyle w:val="Compact"/>
      </w:pPr>
      <w:r>
        <w:t xml:space="preserve">Payment shall be made via bank transfer to the following account: Banco de la Nación Argentina, CBU: 0110003100000000000001, CUIT: 27-34567890-1, Titular: Dr. Mariana E. Solís Vega. The Academic Researcher reserves the right to suspend ongoing services if payment is not received by the stated due date.</w:t>
      </w:r>
    </w:p>
    <w:p>
      <w:pPr>
        <w:numPr>
          <w:ilvl w:val="0"/>
          <w:numId w:val="1001"/>
        </w:numPr>
        <w:pStyle w:val="Compact"/>
      </w:pPr>
      <w:r>
        <w:t xml:space="preserve">All intellectual property rights pertaining to the research findings, data sets, and the final report delivered under this Invoice shall remain the exclusive property of the Academic Researcher, Dr. Mariana E. Solís Vega, unless otherwise agreed in writing. The client is granted a non-exclusive, non-transferable license to use the findings for internal policy purposes within the Province of Córdoba.</w:t>
      </w:r>
    </w:p>
    <w:p>
      <w:pPr>
        <w:numPr>
          <w:ilvl w:val="0"/>
          <w:numId w:val="1001"/>
        </w:numPr>
        <w:pStyle w:val="Compact"/>
      </w:pPr>
      <w:r>
        <w:t xml:space="preserve">The Academic Researcher confirms that all data collection activities were conducted in strict compliance with Argentine Law 25,326 on Personal Data Protection and the ethical guidelines of the University of Córdoba's Research Ethics Committee (CEI-UNC).</w:t>
      </w:r>
    </w:p>
    <w:p>
      <w:pPr>
        <w:numPr>
          <w:ilvl w:val="0"/>
          <w:numId w:val="1001"/>
        </w:numPr>
        <w:pStyle w:val="Compact"/>
      </w:pPr>
      <w:r>
        <w:t xml:space="preserve">This Invoice constitutes a final settlement for all services rendered during the period specified. No additional charges shall apply unless a formal amendment to Contract No. RC-2025-0112 is executed by both parties.</w:t>
      </w:r>
    </w:p>
    <w:p>
      <w:pPr>
        <w:numPr>
          <w:ilvl w:val="0"/>
          <w:numId w:val="1001"/>
        </w:numPr>
        <w:pStyle w:val="Compact"/>
      </w:pPr>
      <w:r>
        <w:t xml:space="preserve">The Academic Researcher is registered as a Monotributista (Simplified Tax Regime) with the Argentine Federal Administration of Public Revenue (AFIP) and is duly authorized to issue this Invoice for professional services rendered in the Province of Córdoba, Argentina.</w:t>
      </w:r>
    </w:p>
    <w:bookmarkEnd w:id="25"/>
    <w:bookmarkStart w:id="26" w:name="payment-confirmation"/>
    <w:p>
      <w:pPr>
        <w:pStyle w:val="Heading3"/>
      </w:pPr>
      <w:r>
        <w:t xml:space="preserve">Payment Confirmation</w:t>
      </w:r>
    </w:p>
    <w:p>
      <w:pPr>
        <w:pStyle w:val="FirstParagraph"/>
      </w:pPr>
      <w:r>
        <w:t xml:space="preserve">Upon receipt of payment, the client shall receive a digital copy of the payment receipt within five (5) business days. The Academic Researcher commits to delivering all final deliverables, including the complete research report in both Spanish and English, within ten (10) business days of the full settlement of this Invoice.</w:t>
      </w:r>
    </w:p>
    <w:bookmarkEnd w:id="26"/>
    <w:p>
      <w:pPr>
        <w:pStyle w:val="BodyText"/>
      </w:pPr>
      <w:r>
        <w:rPr>
          <w:bCs/>
          <w:b/>
        </w:rPr>
        <w:t xml:space="preserve">Dr. Mariana E. Solís Vega</w:t>
      </w:r>
      <w:r>
        <w:t xml:space="preserve"> </w:t>
      </w:r>
      <w:r>
        <w:t xml:space="preserve">– Academic Researcher | University of Córdoba, Argentina</w:t>
      </w:r>
    </w:p>
    <w:p>
      <w:pPr>
        <w:pStyle w:val="BodyText"/>
      </w:pPr>
      <w:r>
        <w:t xml:space="preserve">Invoice INV-CBA-2025-0047 | Issued in Córdoba, Argentina | June 12, 2025</w:t>
      </w:r>
    </w:p>
    <w:p>
      <w:pPr>
        <w:pStyle w:val="BodyText"/>
      </w:pPr>
      <w:r>
        <w:t xml:space="preserve">This document is a valid Invoice for tax and accounting purposes under Argentine legislation (Ley 27,430 – Facturación Electrónica).</w:t>
      </w:r>
    </w:p>
    <w:p>
      <w:pPr>
        <w:pStyle w:val="BodyText"/>
      </w:pPr>
      <w:r>
        <w:t xml:space="preserve">For questions regarding this Invoice, please contact the Academic Researcher at the address and email listed above.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Academic Researcher - Argentina Córdoba</dc:title>
  <dc:creator/>
  <dc:language>en</dc:language>
  <cp:keywords/>
  <dcterms:created xsi:type="dcterms:W3CDTF">2026-10-10T04:25:18Z</dcterms:created>
  <dcterms:modified xsi:type="dcterms:W3CDTF">2026-10-10T04:25:18Z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