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South Africa Johannesburg</w:t>
      </w:r>
    </w:p>
    <w:bookmarkEnd w:id="20"/>
    <w:p>
      <w:pPr>
        <w:pStyle w:val="BodyText"/>
      </w:pPr>
      <w:r>
        <w:rPr>
          <w:bCs/>
          <w:b/>
        </w:rPr>
        <w:t xml:space="preserve">Invoice Number:</w:t>
      </w:r>
      <w:r>
        <w:t xml:space="preserve"> </w:t>
      </w:r>
      <w:r>
        <w:t xml:space="preserve">INV-JHB-2025-0472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Start w:id="21" w:name="issued-by-academic-researcher"/>
    <w:p>
      <w:pPr>
        <w:pStyle w:val="Heading3"/>
      </w:pPr>
      <w:r>
        <w:t xml:space="preserve">Issued By (Academic Researcher)</w:t>
      </w:r>
    </w:p>
    <w:p>
      <w:pPr>
        <w:pStyle w:val="FirstParagraph"/>
      </w:pPr>
      <w:r>
        <w:rPr>
          <w:bCs/>
          <w:b/>
        </w:rPr>
        <w:t xml:space="preserve">Dr. Thandiwe N. Mokoena</w:t>
      </w:r>
    </w:p>
    <w:p>
      <w:pPr>
        <w:pStyle w:val="BodyText"/>
      </w:pPr>
      <w:r>
        <w:t xml:space="preserve">Senior Academic Researcher &amp; Independent Consultant</w:t>
      </w:r>
    </w:p>
    <w:p>
      <w:pPr>
        <w:pStyle w:val="BodyText"/>
      </w:pPr>
      <w:r>
        <w:t xml:space="preserve">Department of Social Sciences &amp; Policy Analysis</w:t>
      </w:r>
    </w:p>
    <w:p>
      <w:pPr>
        <w:pStyle w:val="BodyText"/>
      </w:pPr>
      <w:r>
        <w:t xml:space="preserve">42 Rivonia Road, Sandton</w:t>
      </w:r>
    </w:p>
    <w:p>
      <w:pPr>
        <w:pStyle w:val="BodyText"/>
      </w:pPr>
      <w:r>
        <w:t xml:space="preserve">Johannesburg, 2196</w:t>
      </w:r>
    </w:p>
    <w:p>
      <w:pPr>
        <w:pStyle w:val="BodyText"/>
      </w:pPr>
      <w:r>
        <w:t xml:space="preserve">Gauteng, South Africa</w:t>
      </w:r>
    </w:p>
    <w:p>
      <w:pPr>
        <w:pStyle w:val="BodyText"/>
      </w:pPr>
      <w:r>
        <w:t xml:space="preserve">Email: t.mokoena@jhb-research.co.za</w:t>
      </w:r>
    </w:p>
    <w:p>
      <w:pPr>
        <w:pStyle w:val="BodyText"/>
      </w:pPr>
      <w:r>
        <w:t xml:space="preserve">Phone: +27 (0)11 447 8293</w:t>
      </w:r>
    </w:p>
    <w:p>
      <w:pPr>
        <w:pStyle w:val="BodyText"/>
      </w:pPr>
      <w:r>
        <w:t xml:space="preserve">VAT Registration: 4930287651</w:t>
      </w:r>
    </w:p>
    <w:p>
      <w:pPr>
        <w:pStyle w:val="BodyText"/>
      </w:pPr>
      <w:r>
        <w:t xml:space="preserve">SAQA Registered Practitioner No. AR-2019-004521</w:t>
      </w:r>
    </w:p>
    <w:bookmarkEnd w:id="21"/>
    <w:bookmarkStart w:id="22" w:name="bill-to-client"/>
    <w:p>
      <w:pPr>
        <w:pStyle w:val="Heading3"/>
      </w:pPr>
      <w:r>
        <w:t xml:space="preserve">Bill To (Client)</w:t>
      </w:r>
    </w:p>
    <w:p>
      <w:pPr>
        <w:pStyle w:val="FirstParagraph"/>
      </w:pPr>
      <w:r>
        <w:rPr>
          <w:bCs/>
          <w:b/>
        </w:rPr>
        <w:t xml:space="preserve">University of Johannesburg</w:t>
      </w:r>
    </w:p>
    <w:p>
      <w:pPr>
        <w:pStyle w:val="BodyText"/>
      </w:pPr>
      <w:r>
        <w:t xml:space="preserve">Office of Research &amp; Innovation</w:t>
      </w:r>
    </w:p>
    <w:p>
      <w:pPr>
        <w:pStyle w:val="BodyText"/>
      </w:pPr>
      <w:r>
        <w:t xml:space="preserve">PO Box 524, Auckland Park</w:t>
      </w:r>
    </w:p>
    <w:p>
      <w:pPr>
        <w:pStyle w:val="BodyText"/>
      </w:pPr>
      <w:r>
        <w:t xml:space="preserve">Johannesburg, 2006</w:t>
      </w:r>
    </w:p>
    <w:p>
      <w:pPr>
        <w:pStyle w:val="BodyText"/>
      </w:pPr>
      <w:r>
        <w:t xml:space="preserve">Gauteng, South Africa</w:t>
      </w:r>
    </w:p>
    <w:p>
      <w:pPr>
        <w:pStyle w:val="BodyText"/>
      </w:pPr>
      <w:r>
        <w:t xml:space="preserve">Attention: Prof. L. van der Merwe</w:t>
      </w:r>
    </w:p>
    <w:p>
      <w:pPr>
        <w:pStyle w:val="BodyText"/>
      </w:pPr>
      <w:r>
        <w:t xml:space="preserve">Email: research.innovation@uj.ac.za</w:t>
      </w:r>
    </w:p>
    <w:p>
      <w:pPr>
        <w:pStyle w:val="BodyText"/>
      </w:pPr>
      <w:r>
        <w:t xml:space="preserve">Phone: +27 (0)11 559 1000</w:t>
      </w:r>
    </w:p>
    <w:p>
      <w:pPr>
        <w:pStyle w:val="BodyText"/>
      </w:pPr>
      <w:r>
        <w:t xml:space="preserve">VAT Registration: 4520198734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Research Services</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Literature review and systematic analysis of post-apartheid urban development policies in Johannesburg metropolitan area, including peer-reviewed journal articles, government white papers, and municipal planning documents.</w:t>
            </w:r>
          </w:p>
        </w:tc>
        <w:tc>
          <w:tcPr/>
          <w:p>
            <w:pPr>
              <w:pStyle w:val="Compact"/>
              <w:jc w:val="left"/>
            </w:pPr>
            <w:r>
              <w:t xml:space="preserve">Jan – Mar 2025</w:t>
            </w:r>
          </w:p>
        </w:tc>
        <w:tc>
          <w:tcPr/>
          <w:p>
            <w:pPr>
              <w:pStyle w:val="Compact"/>
              <w:jc w:val="left"/>
            </w:pPr>
            <w:r>
              <w:t xml:space="preserve">R 1,850.00</w:t>
            </w:r>
          </w:p>
        </w:tc>
        <w:tc>
          <w:tcPr/>
          <w:p>
            <w:pPr>
              <w:pStyle w:val="Compact"/>
              <w:jc w:val="left"/>
            </w:pPr>
            <w:r>
              <w:t xml:space="preserve">48</w:t>
            </w:r>
          </w:p>
        </w:tc>
        <w:tc>
          <w:tcPr/>
          <w:p>
            <w:pPr>
              <w:pStyle w:val="Compact"/>
              <w:jc w:val="left"/>
            </w:pPr>
            <w:r>
              <w:t xml:space="preserve">R 88,800.00</w:t>
            </w:r>
          </w:p>
        </w:tc>
      </w:tr>
      <w:tr>
        <w:tc>
          <w:tcPr/>
          <w:p>
            <w:pPr>
              <w:pStyle w:val="Compact"/>
              <w:jc w:val="left"/>
            </w:pPr>
            <w:r>
              <w:t xml:space="preserve">02</w:t>
            </w:r>
          </w:p>
        </w:tc>
        <w:tc>
          <w:tcPr/>
          <w:p>
            <w:pPr>
              <w:pStyle w:val="Compact"/>
              <w:jc w:val="left"/>
            </w:pPr>
            <w:r>
              <w:t xml:space="preserve">Design and execution of quantitative survey methodology targeting 1,200 respondents across six Johannesburg suburbs (Soweto, Hillbrow, Braamfontein, Randburg, Fourways, and Roodepoort) to assess community perceptions of academic-research partnerships.</w:t>
            </w:r>
          </w:p>
        </w:tc>
        <w:tc>
          <w:tcPr/>
          <w:p>
            <w:pPr>
              <w:pStyle w:val="Compact"/>
              <w:jc w:val="left"/>
            </w:pPr>
            <w:r>
              <w:t xml:space="preserve">Feb – Apr 2025</w:t>
            </w:r>
          </w:p>
        </w:tc>
        <w:tc>
          <w:tcPr/>
          <w:p>
            <w:pPr>
              <w:pStyle w:val="Compact"/>
              <w:jc w:val="left"/>
            </w:pPr>
            <w:r>
              <w:t xml:space="preserve">R 2,100.00</w:t>
            </w:r>
          </w:p>
        </w:tc>
        <w:tc>
          <w:tcPr/>
          <w:p>
            <w:pPr>
              <w:pStyle w:val="Compact"/>
              <w:jc w:val="left"/>
            </w:pPr>
            <w:r>
              <w:t xml:space="preserve">72</w:t>
            </w:r>
          </w:p>
        </w:tc>
        <w:tc>
          <w:tcPr/>
          <w:p>
            <w:pPr>
              <w:pStyle w:val="Compact"/>
              <w:jc w:val="left"/>
            </w:pPr>
            <w:r>
              <w:t xml:space="preserve">R 151,200.00</w:t>
            </w:r>
          </w:p>
        </w:tc>
      </w:tr>
      <w:tr>
        <w:tc>
          <w:tcPr/>
          <w:p>
            <w:pPr>
              <w:pStyle w:val="Compact"/>
              <w:jc w:val="left"/>
            </w:pPr>
            <w:r>
              <w:t xml:space="preserve">03</w:t>
            </w:r>
          </w:p>
        </w:tc>
        <w:tc>
          <w:tcPr/>
          <w:p>
            <w:pPr>
              <w:pStyle w:val="Compact"/>
              <w:jc w:val="left"/>
            </w:pPr>
            <w:r>
              <w:t xml:space="preserve">Qualitative in-depth interviews (n=35) with municipal officials, community leaders, and university stakeholders in the Johannesburg region, including transcription, thematic coding, and interpretive analysis using grounded theory methodology.</w:t>
            </w:r>
          </w:p>
        </w:tc>
        <w:tc>
          <w:tcPr/>
          <w:p>
            <w:pPr>
              <w:pStyle w:val="Compact"/>
              <w:jc w:val="left"/>
            </w:pPr>
            <w:r>
              <w:t xml:space="preserve">Mar – May 2025</w:t>
            </w:r>
          </w:p>
        </w:tc>
        <w:tc>
          <w:tcPr/>
          <w:p>
            <w:pPr>
              <w:pStyle w:val="Compact"/>
              <w:jc w:val="left"/>
            </w:pPr>
            <w:r>
              <w:t xml:space="preserve">R 2,450.00</w:t>
            </w:r>
          </w:p>
        </w:tc>
        <w:tc>
          <w:tcPr/>
          <w:p>
            <w:pPr>
              <w:pStyle w:val="Compact"/>
              <w:jc w:val="left"/>
            </w:pPr>
            <w:r>
              <w:t xml:space="preserve">56</w:t>
            </w:r>
          </w:p>
        </w:tc>
        <w:tc>
          <w:tcPr/>
          <w:p>
            <w:pPr>
              <w:pStyle w:val="Compact"/>
              <w:jc w:val="left"/>
            </w:pPr>
            <w:r>
              <w:t xml:space="preserve">R 137,200.00</w:t>
            </w:r>
          </w:p>
        </w:tc>
      </w:tr>
      <w:tr>
        <w:tc>
          <w:tcPr/>
          <w:p>
            <w:pPr>
              <w:pStyle w:val="Compact"/>
              <w:jc w:val="left"/>
            </w:pPr>
            <w:r>
              <w:t xml:space="preserve">04</w:t>
            </w:r>
          </w:p>
        </w:tc>
        <w:tc>
          <w:tcPr/>
          <w:p>
            <w:pPr>
              <w:pStyle w:val="Compact"/>
              <w:jc w:val="left"/>
            </w:pPr>
            <w:r>
              <w:t xml:space="preserve">Statistical data analysis using SPSS and R statistical software, including regression modelling, factor analysis, and reliability testing of survey instruments collected in the Johannesburg fieldwork phase.</w:t>
            </w:r>
          </w:p>
        </w:tc>
        <w:tc>
          <w:tcPr/>
          <w:p>
            <w:pPr>
              <w:pStyle w:val="Compact"/>
              <w:jc w:val="left"/>
            </w:pPr>
            <w:r>
              <w:t xml:space="preserve">Apr – May 2025</w:t>
            </w:r>
          </w:p>
        </w:tc>
        <w:tc>
          <w:tcPr/>
          <w:p>
            <w:pPr>
              <w:pStyle w:val="Compact"/>
              <w:jc w:val="left"/>
            </w:pPr>
            <w:r>
              <w:t xml:space="preserve">R 1,950.00</w:t>
            </w:r>
          </w:p>
        </w:tc>
        <w:tc>
          <w:tcPr/>
          <w:p>
            <w:pPr>
              <w:pStyle w:val="Compact"/>
              <w:jc w:val="left"/>
            </w:pPr>
            <w:r>
              <w:t xml:space="preserve">40</w:t>
            </w:r>
          </w:p>
        </w:tc>
        <w:tc>
          <w:tcPr/>
          <w:p>
            <w:pPr>
              <w:pStyle w:val="Compact"/>
              <w:jc w:val="left"/>
            </w:pPr>
            <w:r>
              <w:t xml:space="preserve">R 78,000.00</w:t>
            </w:r>
          </w:p>
        </w:tc>
      </w:tr>
      <w:tr>
        <w:tc>
          <w:tcPr/>
          <w:p>
            <w:pPr>
              <w:pStyle w:val="Compact"/>
              <w:jc w:val="left"/>
            </w:pPr>
            <w:r>
              <w:t xml:space="preserve">05</w:t>
            </w:r>
          </w:p>
        </w:tc>
        <w:tc>
          <w:tcPr/>
          <w:p>
            <w:pPr>
              <w:pStyle w:val="Compact"/>
              <w:jc w:val="left"/>
            </w:pPr>
            <w:r>
              <w:t xml:space="preserve">Preparation of a comprehensive 85-page research report with executive summary, methodology documentation, findings, policy recommendations, and appendices, formatted to University of Johannesburg academic standards.</w:t>
            </w:r>
          </w:p>
        </w:tc>
        <w:tc>
          <w:tcPr/>
          <w:p>
            <w:pPr>
              <w:pStyle w:val="Compact"/>
              <w:jc w:val="left"/>
            </w:pPr>
            <w:r>
              <w:t xml:space="preserve">May – Jun 2025</w:t>
            </w:r>
          </w:p>
        </w:tc>
        <w:tc>
          <w:tcPr/>
          <w:p>
            <w:pPr>
              <w:pStyle w:val="Compact"/>
              <w:jc w:val="left"/>
            </w:pPr>
            <w:r>
              <w:t xml:space="preserve">R 2,200.00</w:t>
            </w:r>
          </w:p>
        </w:tc>
        <w:tc>
          <w:tcPr/>
          <w:p>
            <w:pPr>
              <w:pStyle w:val="Compact"/>
              <w:jc w:val="left"/>
            </w:pPr>
            <w:r>
              <w:t xml:space="preserve">36</w:t>
            </w:r>
          </w:p>
        </w:tc>
        <w:tc>
          <w:tcPr/>
          <w:p>
            <w:pPr>
              <w:pStyle w:val="Compact"/>
              <w:jc w:val="left"/>
            </w:pPr>
            <w:r>
              <w:t xml:space="preserve">R 79,200.00</w:t>
            </w:r>
          </w:p>
        </w:tc>
      </w:tr>
      <w:tr>
        <w:tc>
          <w:tcPr/>
          <w:p>
            <w:pPr>
              <w:pStyle w:val="Compact"/>
              <w:jc w:val="left"/>
            </w:pPr>
            <w:r>
              <w:t xml:space="preserve">06</w:t>
            </w:r>
          </w:p>
        </w:tc>
        <w:tc>
          <w:tcPr/>
          <w:p>
            <w:pPr>
              <w:pStyle w:val="Compact"/>
              <w:jc w:val="left"/>
            </w:pPr>
            <w:r>
              <w:t xml:space="preserve">Peer review of two co-authored journal articles submitted to the</w:t>
            </w:r>
            <w:r>
              <w:t xml:space="preserve"> </w:t>
            </w:r>
            <w:r>
              <w:rPr>
                <w:iCs/>
                <w:i/>
              </w:rPr>
              <w:t xml:space="preserve">South African Journal of Science</w:t>
            </w:r>
            <w:r>
              <w:t xml:space="preserve"> </w:t>
            </w:r>
            <w:r>
              <w:t xml:space="preserve">and</w:t>
            </w:r>
            <w:r>
              <w:t xml:space="preserve"> </w:t>
            </w:r>
            <w:r>
              <w:rPr>
                <w:iCs/>
                <w:i/>
              </w:rPr>
              <w:t xml:space="preserve">African Journal of Urban Management</w:t>
            </w:r>
            <w:r>
              <w:t xml:space="preserve">, including editorial correspondence and revision management.</w:t>
            </w:r>
          </w:p>
        </w:tc>
        <w:tc>
          <w:tcPr/>
          <w:p>
            <w:pPr>
              <w:pStyle w:val="Compact"/>
              <w:jc w:val="left"/>
            </w:pPr>
            <w:r>
              <w:t xml:space="preserve">Jun 2025</w:t>
            </w:r>
          </w:p>
        </w:tc>
        <w:tc>
          <w:tcPr/>
          <w:p>
            <w:pPr>
              <w:pStyle w:val="Compact"/>
              <w:jc w:val="left"/>
            </w:pPr>
            <w:r>
              <w:t xml:space="preserve">R 1,600.00</w:t>
            </w:r>
          </w:p>
        </w:tc>
        <w:tc>
          <w:tcPr/>
          <w:p>
            <w:pPr>
              <w:pStyle w:val="Compact"/>
              <w:jc w:val="left"/>
            </w:pPr>
            <w:r>
              <w:t xml:space="preserve">16</w:t>
            </w:r>
          </w:p>
        </w:tc>
        <w:tc>
          <w:tcPr/>
          <w:p>
            <w:pPr>
              <w:pStyle w:val="Compact"/>
              <w:jc w:val="left"/>
            </w:pPr>
            <w:r>
              <w:t xml:space="preserve">R 25,600.00</w:t>
            </w:r>
          </w:p>
        </w:tc>
      </w:tr>
      <w:tr>
        <w:tc>
          <w:tcPr/>
          <w:p>
            <w:pPr>
              <w:pStyle w:val="Compact"/>
              <w:jc w:val="left"/>
            </w:pPr>
            <w:r>
              <w:t xml:space="preserve">07</w:t>
            </w:r>
          </w:p>
        </w:tc>
        <w:tc>
          <w:tcPr/>
          <w:p>
            <w:pPr>
              <w:pStyle w:val="Compact"/>
              <w:jc w:val="left"/>
            </w:pPr>
            <w:r>
              <w:t xml:space="preserve">Delivery of a 90-minute research findings presentation to the University of Johannesburg Senate Research Committee, including preparation of visual materials, Q&amp;A session, and post-presentation written summary.</w:t>
            </w:r>
          </w:p>
        </w:tc>
        <w:tc>
          <w:tcPr/>
          <w:p>
            <w:pPr>
              <w:pStyle w:val="Compact"/>
              <w:jc w:val="left"/>
            </w:pPr>
            <w:r>
              <w:t xml:space="preserve">Jun 2025</w:t>
            </w:r>
          </w:p>
        </w:tc>
        <w:tc>
          <w:tcPr/>
          <w:p>
            <w:pPr>
              <w:pStyle w:val="Compact"/>
              <w:jc w:val="left"/>
            </w:pPr>
            <w:r>
              <w:t xml:space="preserve">R 3,500.00</w:t>
            </w:r>
          </w:p>
        </w:tc>
        <w:tc>
          <w:tcPr/>
          <w:p>
            <w:pPr>
              <w:pStyle w:val="Compact"/>
              <w:jc w:val="left"/>
            </w:pPr>
            <w:r>
              <w:t xml:space="preserve">12</w:t>
            </w:r>
          </w:p>
        </w:tc>
        <w:tc>
          <w:tcPr/>
          <w:p>
            <w:pPr>
              <w:pStyle w:val="Compact"/>
              <w:jc w:val="left"/>
            </w:pPr>
            <w:r>
              <w:t xml:space="preserve">R 42,000.00</w:t>
            </w:r>
          </w:p>
        </w:tc>
      </w:tr>
      <w:tr>
        <w:tc>
          <w:tcPr/>
          <w:p>
            <w:pPr>
              <w:pStyle w:val="Compact"/>
              <w:jc w:val="left"/>
            </w:pPr>
            <w:r>
              <w:t xml:space="preserve">08</w:t>
            </w:r>
          </w:p>
        </w:tc>
        <w:tc>
          <w:tcPr/>
          <w:p>
            <w:pPr>
              <w:pStyle w:val="Compact"/>
              <w:jc w:val="left"/>
            </w:pPr>
            <w:r>
              <w:t xml:space="preserve">Travel and fieldwork expenses incurred during data collection phases in Johannesburg and surrounding Gauteng municipalities, including transport, accommodation, and participant incentive stipends as approved in the research budget.</w:t>
            </w:r>
          </w:p>
        </w:tc>
        <w:tc>
          <w:tcPr/>
          <w:p>
            <w:pPr>
              <w:pStyle w:val="Compact"/>
              <w:jc w:val="left"/>
            </w:pPr>
            <w:r>
              <w:t xml:space="preserve">Jan – Jun 2025</w:t>
            </w:r>
          </w:p>
        </w:tc>
        <w:tc>
          <w:tcPr>
            <w:gridSpan w:val="2"/>
          </w:tcPr>
          <w:p>
            <w:pPr>
              <w:pStyle w:val="Compact"/>
              <w:jc w:val="left"/>
            </w:pPr>
            <w:r>
              <w:t xml:space="preserve">Flat Rate</w:t>
            </w:r>
          </w:p>
        </w:tc>
        <w:tc>
          <w:tcPr/>
          <w:p>
            <w:pPr>
              <w:pStyle w:val="Compact"/>
              <w:jc w:val="left"/>
            </w:pPr>
            <w:r>
              <w:t xml:space="preserve">R 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620,500.00</w:t>
            </w:r>
          </w:p>
        </w:tc>
      </w:tr>
      <w:tr>
        <w:tc>
          <w:tcPr/>
          <w:p>
            <w:pPr>
              <w:pStyle w:val="Compact"/>
              <w:jc w:val="left"/>
            </w:pPr>
            <w:r>
              <w:t xml:space="preserve">VAT @ 15% (South Africa)</w:t>
            </w:r>
          </w:p>
        </w:tc>
        <w:tc>
          <w:tcPr/>
          <w:p>
            <w:pPr>
              <w:pStyle w:val="Compact"/>
              <w:jc w:val="right"/>
            </w:pPr>
            <w:r>
              <w:t xml:space="preserve">R 93,075.00</w:t>
            </w:r>
          </w:p>
        </w:tc>
      </w:tr>
      <w:tr>
        <w:tc>
          <w:tcPr/>
          <w:p>
            <w:pPr>
              <w:pStyle w:val="Compact"/>
              <w:jc w:val="left"/>
            </w:pPr>
            <w:r>
              <w:t xml:space="preserve">TOTAL AMOUNT DUE</w:t>
            </w:r>
          </w:p>
        </w:tc>
        <w:tc>
          <w:tcPr/>
          <w:p>
            <w:pPr>
              <w:pStyle w:val="Compact"/>
              <w:jc w:val="right"/>
            </w:pPr>
            <w:r>
              <w:t xml:space="preserve">R 713,575.00</w:t>
            </w:r>
          </w:p>
        </w:tc>
      </w:tr>
    </w:tbl>
    <w:bookmarkStart w:id="23" w:name="payment-instructions"/>
    <w:p>
      <w:pPr>
        <w:pStyle w:val="Heading4"/>
      </w:pPr>
      <w:r>
        <w:t xml:space="preserve">Payment Instructions</w:t>
      </w:r>
    </w:p>
    <w:p>
      <w:pPr>
        <w:pStyle w:val="FirstParagraph"/>
      </w:pPr>
      <w:r>
        <w:t xml:space="preserve">Please remit payment via Electronic Funds Transfer (EFT) to the following account details. Kindly reference the Invoice Number</w:t>
      </w:r>
      <w:r>
        <w:t xml:space="preserve"> </w:t>
      </w:r>
      <w:r>
        <w:rPr>
          <w:bCs/>
          <w:b/>
        </w:rPr>
        <w:t xml:space="preserve">INV-JHB-2025-0472</w:t>
      </w:r>
      <w:r>
        <w:t xml:space="preserve"> </w:t>
      </w:r>
      <w:r>
        <w:t xml:space="preserve">in the payment remarks to ensure accurate reconciliation by the University of Johannesburg finance office.</w:t>
      </w:r>
    </w:p>
    <w:p>
      <w:pPr>
        <w:pStyle w:val="BodyText"/>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Dr. T.N. Mokoena Research Services</w:t>
      </w:r>
    </w:p>
    <w:p>
      <w:pPr>
        <w:pStyle w:val="BodyText"/>
      </w:pPr>
      <w:r>
        <w:rPr>
          <w:bCs/>
          <w:b/>
        </w:rPr>
        <w:t xml:space="preserve">Account Number:</w:t>
      </w:r>
      <w:r>
        <w:t xml:space="preserve"> </w:t>
      </w:r>
      <w:r>
        <w:t xml:space="preserve">012 456 789</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Sandton, Johannesburg</w:t>
      </w:r>
    </w:p>
    <w:p>
      <w:pPr>
        <w:pStyle w:val="BodyText"/>
      </w:pPr>
      <w:r>
        <w:rPr>
          <w:bCs/>
          <w:b/>
        </w:rPr>
        <w:t xml:space="preserve">SWIFT Code:</w:t>
      </w:r>
      <w:r>
        <w:t xml:space="preserve"> </w:t>
      </w:r>
      <w:r>
        <w:t xml:space="preserve">SBZAZAJJ</w:t>
      </w:r>
    </w:p>
    <w:p>
      <w:pPr>
        <w:pStyle w:val="BodyText"/>
      </w:pPr>
      <w:r>
        <w:rPr>
          <w:bCs/>
          <w:b/>
        </w:rPr>
        <w:t xml:space="preserve">Note:</w:t>
      </w:r>
      <w:r>
        <w:t xml:space="preserve"> </w:t>
      </w:r>
      <w:r>
        <w:t xml:space="preserve">A late payment penalty of 1.75% per month (as per the National Credit Act of South Africa) will be applied to outstanding balances exceeding the 30-day payment term. Please contact the undersigned Academic Researcher directly for any queries regarding this Invoice.</w:t>
      </w:r>
    </w:p>
    <w:bookmarkEnd w:id="23"/>
    <w:bookmarkStart w:id="24" w:name="additional-notes-terms"/>
    <w:p>
      <w:pPr>
        <w:pStyle w:val="Heading4"/>
      </w:pPr>
      <w:r>
        <w:t xml:space="preserve">Additional Notes &amp; Terms</w:t>
      </w:r>
    </w:p>
    <w:p>
      <w:pPr>
        <w:numPr>
          <w:ilvl w:val="0"/>
          <w:numId w:val="1001"/>
        </w:numPr>
        <w:pStyle w:val="Compact"/>
      </w:pPr>
      <w:r>
        <w:t xml:space="preserve">This Invoice is issued in accordance with the research services agreement (Contract No. UJ-ORI-2025-0118) signed between the Academic Researcher and the University of Johannesburg on 12 January 2025.</w:t>
      </w:r>
    </w:p>
    <w:p>
      <w:pPr>
        <w:numPr>
          <w:ilvl w:val="0"/>
          <w:numId w:val="1001"/>
        </w:numPr>
        <w:pStyle w:val="Compact"/>
      </w:pPr>
      <w:r>
        <w:t xml:space="preserve">All research data collected during this engagement remains the intellectual property of the University of Johannesburg, with the Academic Researcher retaining rights to publish findings in peer-reviewed academic journals with prior written consent.</w:t>
      </w:r>
    </w:p>
    <w:p>
      <w:pPr>
        <w:numPr>
          <w:ilvl w:val="0"/>
          <w:numId w:val="1001"/>
        </w:numPr>
        <w:pStyle w:val="Compact"/>
      </w:pPr>
      <w:r>
        <w:t xml:space="preserve">The research methodology and ethical protocols followed in compliance with the South African National Research Ethics Committee (SAREC) guidelines and the University of Johannesburg's Institutional Review Board (IRB) requirements.</w:t>
      </w:r>
    </w:p>
    <w:p>
      <w:pPr>
        <w:numPr>
          <w:ilvl w:val="0"/>
          <w:numId w:val="1001"/>
        </w:numPr>
        <w:pStyle w:val="Compact"/>
      </w:pPr>
      <w:r>
        <w:t xml:space="preserve">Fieldwork was conducted in full adherence to the Protection of Personal Information Act (POPIA), 2013, of the Republic of South Africa. All participant data has been anonymised and stored on encrypted institutional servers in Johannesburg.</w:t>
      </w:r>
    </w:p>
    <w:p>
      <w:pPr>
        <w:numPr>
          <w:ilvl w:val="0"/>
          <w:numId w:val="1001"/>
        </w:numPr>
        <w:pStyle w:val="Compact"/>
      </w:pPr>
      <w:r>
        <w:t xml:space="preserve">This Invoice constitutes the final and complete billing for the academic research services described herein. No further charges will be incurred unless a formal change order is executed in writing by both parties.</w:t>
      </w:r>
    </w:p>
    <w:p>
      <w:pPr>
        <w:numPr>
          <w:ilvl w:val="0"/>
          <w:numId w:val="1001"/>
        </w:numPr>
        <w:pStyle w:val="Compact"/>
      </w:pPr>
      <w:r>
        <w:t xml:space="preserve">Payment is due within thirty (30) calendar days from the date of this Invoice. The University of Johannesburg is requested to process payment through the Office of Research &amp; Innovation's dedicated research funding disbursement channel.</w:t>
      </w:r>
    </w:p>
    <w:p>
      <w:pPr>
        <w:numPr>
          <w:ilvl w:val="0"/>
          <w:numId w:val="1001"/>
        </w:numPr>
        <w:pStyle w:val="Compact"/>
      </w:pPr>
      <w:r>
        <w:t xml:space="preserve">Dr. Mokoena is a registered Academic Researcher operating from Johannesburg, Gauteng, and is subject to the jurisdiction of the South African courts. Any disputes arising from this Invoice shall be resolved in the High Court of South Africa, Gauteng Division, Johannesburg.</w:t>
      </w:r>
    </w:p>
    <w:bookmarkEnd w:id="24"/>
    <w:p>
      <w:pPr>
        <w:pStyle w:val="FirstParagraph"/>
      </w:pPr>
      <w:r>
        <w:rPr>
          <w:bCs/>
          <w:b/>
        </w:rPr>
        <w:t xml:space="preserve">Dr. Thandiwe N. Mokoena</w:t>
      </w:r>
      <w:r>
        <w:t xml:space="preserve"> </w:t>
      </w:r>
      <w:r>
        <w:t xml:space="preserve">| Academic Researcher | Johannesburg, South Africa</w:t>
      </w:r>
    </w:p>
    <w:p>
      <w:pPr>
        <w:pStyle w:val="BodyText"/>
      </w:pPr>
      <w:r>
        <w:t xml:space="preserve">This Invoice was generated electronically and is valid without a physical signature. For verification, contact the issuer at t.mokoena@jhb-research.co.za or +27 (0)11 447 8293.</w:t>
      </w:r>
    </w:p>
    <w:p>
      <w:pPr>
        <w:pStyle w:val="BodyText"/>
      </w:pPr>
      <w:r>
        <w:t xml:space="preserve">© 2025 Mokoena Research Services (Pty) Ltd | Registered in South Africa | VAT Reg: 4930287651 | Johannesburg, Gauteng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South Africa Johannesburg</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