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Actor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Pakistan</w:t>
      </w:r>
      <w:r>
        <w:t xml:space="preserve"> </w:t>
      </w:r>
      <w:r>
        <w:t xml:space="preserve">Islamabad</w:t>
      </w:r>
    </w:p>
    <w:bookmarkStart w:id="20" w:name="capital-performers-agency"/>
    <w:p>
      <w:pPr>
        <w:pStyle w:val="Heading1"/>
      </w:pPr>
      <w:r>
        <w:t xml:space="preserve">Capital Performers Agency</w:t>
      </w:r>
    </w:p>
    <w:p>
      <w:pPr>
        <w:pStyle w:val="FirstParagraph"/>
      </w:pPr>
      <w:r>
        <w:t xml:space="preserve">Professional Actor &amp; Talent Management Services</w:t>
      </w:r>
    </w:p>
    <w:p>
      <w:pPr>
        <w:pStyle w:val="BodyText"/>
      </w:pPr>
      <w:r>
        <w:t xml:space="preserve">Office 12, Blue Area, Jinnah Avenue</w:t>
      </w:r>
    </w:p>
    <w:p>
      <w:pPr>
        <w:pStyle w:val="BodyText"/>
      </w:pPr>
      <w:r>
        <w:t xml:space="preserve">Islamabad, Pakistan - 44000</w:t>
      </w:r>
    </w:p>
    <w:p>
      <w:pPr>
        <w:pStyle w:val="BodyText"/>
      </w:pPr>
      <w:r>
        <w:t xml:space="preserve">Tax Registration No (NTN): 5123456-7</w:t>
      </w:r>
    </w:p>
    <w:p>
      <w:pPr>
        <w:pStyle w:val="BodyText"/>
      </w:pPr>
      <w:r>
        <w:t xml:space="preserve">Email: billing@capitalperformers.pk</w:t>
      </w:r>
    </w:p>
    <w:p>
      <w:pPr>
        <w:pStyle w:val="BodyText"/>
      </w:pPr>
      <w:r>
        <w:t xml:space="preserve">Phone: +92-51-2345678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rPr>
          <w:bCs/>
          <w:b/>
        </w:rPr>
        <w:t xml:space="preserve">Invoice No:</w:t>
      </w:r>
      <w:r>
        <w:t xml:space="preserve"> </w:t>
      </w:r>
      <w:r>
        <w:t xml:space="preserve">CPA-2025-00482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Due Date:</w:t>
      </w:r>
      <w:r>
        <w:t xml:space="preserve"> </w:t>
      </w:r>
      <w:r>
        <w:t xml:space="preserve">30 June 2025</w:t>
      </w:r>
    </w:p>
    <w:p>
      <w:pPr>
        <w:pStyle w:val="BodyText"/>
      </w:pPr>
      <w:r>
        <w:rPr>
          <w:bCs/>
          <w:b/>
        </w:rPr>
        <w:t xml:space="preserve">Project Ref:</w:t>
      </w:r>
      <w:r>
        <w:t xml:space="preserve"> </w:t>
      </w:r>
      <w:r>
        <w:t xml:space="preserve">PAK-DRAMA-2025-019</w:t>
      </w:r>
    </w:p>
    <w:bookmarkEnd w:id="21"/>
    <w:bookmarkStart w:id="22" w:name="billed-to-client"/>
    <w:p>
      <w:pPr>
        <w:pStyle w:val="Heading3"/>
      </w:pPr>
      <w:r>
        <w:t xml:space="preserve">Billed To (Client)</w:t>
      </w:r>
    </w:p>
    <w:p>
      <w:pPr>
        <w:pStyle w:val="FirstParagraph"/>
      </w:pPr>
      <w:r>
        <w:rPr>
          <w:bCs/>
          <w:b/>
        </w:rPr>
        <w:t xml:space="preserve">MediaVision Productions (Pvt.) Ltd.</w:t>
      </w:r>
    </w:p>
    <w:p>
      <w:pPr>
        <w:pStyle w:val="BodyText"/>
      </w:pPr>
      <w:r>
        <w:t xml:space="preserve">Plot 45, Sector F-8/1, Islamabad</w:t>
      </w:r>
    </w:p>
    <w:p>
      <w:pPr>
        <w:pStyle w:val="BodyText"/>
      </w:pPr>
      <w:r>
        <w:t xml:space="preserve">Pakistan - 44000</w:t>
      </w:r>
    </w:p>
    <w:p>
      <w:pPr>
        <w:pStyle w:val="BodyText"/>
      </w:pPr>
      <w:r>
        <w:t xml:space="preserve">NTN: 7894561-2</w:t>
      </w:r>
    </w:p>
    <w:p>
      <w:pPr>
        <w:pStyle w:val="BodyText"/>
      </w:pPr>
      <w:r>
        <w:t xml:space="preserve">Attn: Mr. Ahmed Raza, Head of Production</w:t>
      </w:r>
    </w:p>
    <w:p>
      <w:pPr>
        <w:pStyle w:val="BodyText"/>
      </w:pPr>
      <w:r>
        <w:t xml:space="preserve">Email: production@mediavision.pk</w:t>
      </w:r>
    </w:p>
    <w:bookmarkEnd w:id="22"/>
    <w:bookmarkStart w:id="23" w:name="actor-service-provider"/>
    <w:p>
      <w:pPr>
        <w:pStyle w:val="Heading3"/>
      </w:pPr>
      <w:r>
        <w:t xml:space="preserve">Actor / Service Provider</w:t>
      </w:r>
    </w:p>
    <w:p>
      <w:pPr>
        <w:pStyle w:val="FirstParagraph"/>
      </w:pPr>
      <w:r>
        <w:rPr>
          <w:bCs/>
          <w:b/>
        </w:rPr>
        <w:t xml:space="preserve">Mr. Bilal Khan</w:t>
      </w:r>
    </w:p>
    <w:p>
      <w:pPr>
        <w:pStyle w:val="BodyText"/>
      </w:pPr>
      <w:r>
        <w:t xml:space="preserve">Lead Actor &amp; Performer</w:t>
      </w:r>
    </w:p>
    <w:p>
      <w:pPr>
        <w:pStyle w:val="BodyText"/>
      </w:pPr>
      <w:r>
        <w:t xml:space="preserve">Residing: G-13/4, Islamabad, Pakistan</w:t>
      </w:r>
    </w:p>
    <w:p>
      <w:pPr>
        <w:pStyle w:val="BodyText"/>
      </w:pPr>
      <w:r>
        <w:t xml:space="preserve">NTN: 3456789-1</w:t>
      </w:r>
    </w:p>
    <w:p>
      <w:pPr>
        <w:pStyle w:val="BodyText"/>
      </w:pPr>
      <w:r>
        <w:t xml:space="preserve">Agency License No: PTA-2024-1156</w:t>
      </w:r>
    </w:p>
    <w:p>
      <w:pPr>
        <w:pStyle w:val="BodyText"/>
      </w:pPr>
      <w:r>
        <w:t xml:space="preserve">Phone: +92-300-1234567</w:t>
      </w:r>
    </w:p>
    <w:bookmarkEnd w:id="23"/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Actor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Date(s)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Qty /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(PKR)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Lead Actor Performance – Principal Photography for Pakistani Drama Series "Zindagi Ka Safar" (Episodes 1–12). Includes on-set acting, dialogue delivery, and character development sessions in Islamabad studio facilities.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Jun – 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Rehearsal &amp; Script Preparation Sessions. Pre-production workshops held at MediaVision Studios, Islamabad, including table reads, blocking rehearsals, and director's vision alignment meetings.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May – 30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6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Publicity &amp; Promotional Appearances. Participation in press conferences, television interviews, and promotional events across Islamabad and Rawalpindi for the drama series launch.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Jun – 12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 events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225,000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Voice-Over &amp; Dubbing Services. Recording of Urdu and English voice-over tracks for the drama series promotional trailer and international distribution package, recorded at Islamabad Audio Labs.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13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day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Wardrobe Fitting &amp; Costume Consultation. Professional fitting sessions for period costumes and contemporary outfits required for the Pakistani drama production, conducted in Islamabad.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28 May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Actor Travel &amp; Accommodation Allowance. Local transportation within Islamabad metropolitan area and hotel accommodation during the 14-day principal photography schedule.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 Jun – 14 Jun 2025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14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168,000</w:t>
            </w:r>
          </w:p>
        </w:tc>
      </w:tr>
    </w:tbl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Compact"/>
              <w:jc w:val="left"/>
            </w:pPr>
            <w:r>
              <w:t xml:space="preserve">Subtotal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2,923,000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Discount / Adjustment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(0.00)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Pakistan Sales Tax (PST) @ 16%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467,680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Federal Excise Duty (FED) @ 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GRAND TOTAL (PKR)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3,390,680</w:t>
            </w:r>
          </w:p>
        </w:tc>
      </w:tr>
    </w:tbl>
    <w:bookmarkStart w:id="24" w:name="payment-terms-instructions"/>
    <w:p>
      <w:pPr>
        <w:pStyle w:val="Heading3"/>
      </w:pPr>
      <w:r>
        <w:t xml:space="preserve">Payment Terms &amp; Instructions</w:t>
      </w:r>
    </w:p>
    <w:p>
      <w:pPr>
        <w:pStyle w:val="FirstParagraph"/>
      </w:pPr>
      <w:r>
        <w:rPr>
          <w:bCs/>
          <w:b/>
        </w:rPr>
        <w:t xml:space="preserve">Payment Due:</w:t>
      </w:r>
      <w:r>
        <w:t xml:space="preserve"> </w:t>
      </w:r>
      <w:r>
        <w:t xml:space="preserve">Within 15 days from the date of this invoice (i.e., on or before 30 June 2025).</w:t>
      </w:r>
    </w:p>
    <w:p>
      <w:pPr>
        <w:pStyle w:val="BodyText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/ Demand Draft / Cheque payable to "Capital Performers Agency."</w:t>
      </w:r>
    </w:p>
    <w:p>
      <w:pPr>
        <w:pStyle w:val="BodyText"/>
      </w:pPr>
      <w:r>
        <w:rPr>
          <w:bCs/>
          <w:b/>
        </w:rPr>
        <w:t xml:space="preserve">Bank Name:</w:t>
      </w:r>
      <w:r>
        <w:t xml:space="preserve"> </w:t>
      </w:r>
      <w:r>
        <w:t xml:space="preserve">National Bank of Pakistan, Blue Area Branch, Islamabad.</w:t>
      </w:r>
    </w:p>
    <w:p>
      <w:pPr>
        <w:pStyle w:val="BodyText"/>
      </w:pPr>
      <w:r>
        <w:rPr>
          <w:bCs/>
          <w:b/>
        </w:rPr>
        <w:t xml:space="preserve">Account Title:</w:t>
      </w:r>
      <w:r>
        <w:t xml:space="preserve"> </w:t>
      </w:r>
      <w:r>
        <w:t xml:space="preserve">Capital Performers Agency (Pvt.) Ltd.</w:t>
      </w:r>
    </w:p>
    <w:p>
      <w:pPr>
        <w:pStyle w:val="BodyTex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0012-3456-7890-1234</w:t>
      </w:r>
    </w:p>
    <w:p>
      <w:pPr>
        <w:pStyle w:val="BodyText"/>
      </w:pPr>
      <w:r>
        <w:rPr>
          <w:bCs/>
          <w:b/>
        </w:rPr>
        <w:t xml:space="preserve">IBAN:</w:t>
      </w:r>
      <w:r>
        <w:t xml:space="preserve"> </w:t>
      </w:r>
      <w:r>
        <w:t xml:space="preserve">PK00 NBPB 0012 3456 7890 1234</w:t>
      </w:r>
    </w:p>
    <w:p>
      <w:pPr>
        <w:pStyle w:val="BodyText"/>
      </w:pPr>
      <w:r>
        <w:rPr>
          <w:bCs/>
          <w:b/>
        </w:rPr>
        <w:t xml:space="preserve">SWIFT Code:</w:t>
      </w:r>
      <w:r>
        <w:t xml:space="preserve"> </w:t>
      </w:r>
      <w:r>
        <w:t xml:space="preserve">NBPBPKKAXXX</w:t>
      </w:r>
    </w:p>
    <w:p>
      <w:pPr>
        <w:pStyle w:val="BodyText"/>
      </w:pPr>
      <w:r>
        <w:rPr>
          <w:bCs/>
          <w:b/>
        </w:rPr>
        <w:t xml:space="preserve">Reference:</w:t>
      </w:r>
      <w:r>
        <w:t xml:space="preserve"> </w:t>
      </w:r>
      <w:r>
        <w:t xml:space="preserve">Please quote Invoice No. CPA-2025-00482 in all payment communications.</w:t>
      </w:r>
    </w:p>
    <w:p>
      <w:pPr>
        <w:pStyle w:val="BodyText"/>
      </w:pPr>
      <w:r>
        <w:rPr>
          <w:bCs/>
          <w:b/>
        </w:rPr>
        <w:t xml:space="preserve">Late Payment:</w:t>
      </w:r>
      <w:r>
        <w:t xml:space="preserve"> </w:t>
      </w:r>
      <w:r>
        <w:t xml:space="preserve">A penalty of 2% per month will be applied on overdue amounts as per the terms of the actor service agreement executed in Islamabad, Pakistan.</w:t>
      </w:r>
    </w:p>
    <w:bookmarkEnd w:id="24"/>
    <w:bookmarkStart w:id="25" w:name="important-notes-terms"/>
    <w:p>
      <w:pPr>
        <w:pStyle w:val="Heading3"/>
      </w:pPr>
      <w:r>
        <w:t xml:space="preserve">Important Notes &amp; Terms</w:t>
      </w:r>
    </w:p>
    <w:p>
      <w:pPr>
        <w:numPr>
          <w:ilvl w:val="0"/>
          <w:numId w:val="1001"/>
        </w:numPr>
        <w:pStyle w:val="Compact"/>
      </w:pPr>
      <w:r>
        <w:t xml:space="preserve">This invoice is issued in accordance with the Actor Service Agreement dated 20 May 2025, executed between Capital Performers Agency and MediaVision Productions (Pvt.) Ltd. in Islamabad, Pakistan.</w:t>
      </w:r>
    </w:p>
    <w:p>
      <w:pPr>
        <w:numPr>
          <w:ilvl w:val="0"/>
          <w:numId w:val="1001"/>
        </w:numPr>
        <w:pStyle w:val="Compact"/>
      </w:pPr>
      <w:r>
        <w:t xml:space="preserve">All actor services described herein were performed by Mr. Bilal Khan, a licensed professional actor registered with the Pakistan Television Authority (PTA) and the Islamabad Entertainment Industry Board.</w:t>
      </w:r>
    </w:p>
    <w:p>
      <w:pPr>
        <w:numPr>
          <w:ilvl w:val="0"/>
          <w:numId w:val="1001"/>
        </w:numPr>
        <w:pStyle w:val="Compact"/>
      </w:pPr>
      <w:r>
        <w:t xml:space="preserve">The amounts stated in this invoice are in Pakistani Rupees (PKR) and are subject to applicable taxes as per the Federal Board of Revenue (FBR) regulations in Pakistan.</w:t>
      </w:r>
    </w:p>
    <w:p>
      <w:pPr>
        <w:numPr>
          <w:ilvl w:val="0"/>
          <w:numId w:val="1001"/>
        </w:numPr>
        <w:pStyle w:val="Compact"/>
      </w:pPr>
      <w:r>
        <w:t xml:space="preserve">Any additional actor services, overtime, or extended shooting schedules beyond the agreed 14-day principal photography period in Islamabad will be billed separately at the pre-agreed daily rate.</w:t>
      </w:r>
    </w:p>
    <w:p>
      <w:pPr>
        <w:numPr>
          <w:ilvl w:val="0"/>
          <w:numId w:val="1001"/>
        </w:numPr>
        <w:pStyle w:val="Compact"/>
      </w:pPr>
      <w:r>
        <w:t xml:space="preserve">This invoice must be settled in full by the due date. In the event of a dispute regarding the quality or scope of actor performance, both parties agree to resolve the matter through mediation in Islamabad, Pakistan, before initiating any legal proceedings.</w:t>
      </w:r>
    </w:p>
    <w:p>
      <w:pPr>
        <w:numPr>
          <w:ilvl w:val="0"/>
          <w:numId w:val="1001"/>
        </w:numPr>
        <w:pStyle w:val="Compact"/>
      </w:pPr>
      <w:r>
        <w:t xml:space="preserve">Capital Performers Agency reserves the right to withhold the actor's availability for other productions until all outstanding invoices are cleared in full.</w:t>
      </w:r>
    </w:p>
    <w:p>
      <w:pPr>
        <w:numPr>
          <w:ilvl w:val="0"/>
          <w:numId w:val="1001"/>
        </w:numPr>
        <w:pStyle w:val="Compact"/>
      </w:pPr>
      <w:r>
        <w:t xml:space="preserve">This document serves as a valid tax invoice for the purposes of GST/PST compliance in Pakistan and may be used for the client's financial accounting and tax filing requirements.</w:t>
      </w:r>
    </w:p>
    <w:bookmarkEnd w:id="25"/>
    <w:p>
      <w:pPr>
        <w:pStyle w:val="FirstParagraph"/>
      </w:pPr>
      <w:r>
        <w:t xml:space="preserve">Authorized Signatory</w:t>
      </w:r>
    </w:p>
    <w:p>
      <w:pPr>
        <w:pStyle w:val="BodyText"/>
      </w:pPr>
      <w:r>
        <w:t xml:space="preserve">Capital Performers Agency (Pvt.) Ltd.</w:t>
      </w:r>
    </w:p>
    <w:p>
      <w:pPr>
        <w:pStyle w:val="BodyText"/>
      </w:pPr>
      <w:r>
        <w:t xml:space="preserve">Islamabad, Pakistan</w:t>
      </w:r>
    </w:p>
    <w:p>
      <w:pPr>
        <w:pStyle w:val="BodyText"/>
      </w:pPr>
      <w:r>
        <w:t xml:space="preserve">Signature &amp; Company Seal</w:t>
      </w:r>
    </w:p>
    <w:p>
      <w:pPr>
        <w:pStyle w:val="BodyText"/>
      </w:pPr>
      <w:r>
        <w:rPr>
          <w:bCs/>
          <w:b/>
        </w:rPr>
        <w:t xml:space="preserve">Capital Performers Agency (Pvt.) Ltd.</w:t>
      </w:r>
      <w:r>
        <w:t xml:space="preserve"> </w:t>
      </w:r>
      <w:r>
        <w:t xml:space="preserve">| Office 12, Blue Area, Jinnah Avenue, Islamabad, Pakistan - 44000</w:t>
      </w:r>
    </w:p>
    <w:p>
      <w:pPr>
        <w:pStyle w:val="BodyText"/>
      </w:pPr>
      <w:r>
        <w:t xml:space="preserve">NTN: 5123456-7 | PTA License: PTA-2024-1156 | Registered under the Companies Act, 2017 (Pakistan)</w:t>
      </w:r>
    </w:p>
    <w:p>
      <w:pPr>
        <w:pStyle w:val="BodyText"/>
      </w:pPr>
      <w:r>
        <w:t xml:space="preserve">This is a computer-generated invoice and does not require a physical signature to be valid. For queries, contact billing@capitalperformers.pk or +92-51-2345678.</w:t>
      </w:r>
    </w:p>
    <w:p>
      <w:pPr>
        <w:pStyle w:val="BodyText"/>
      </w:pPr>
      <w:r>
        <w:t xml:space="preserve">Thank you for choosing our professional actor services in Islamabad, Pakistan. We look forward to continuing our successful collaboration.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Invoice - Actor Services - Pakistan Islamabad</dc:title>
  <dc:creator/>
  <dc:language>en</dc:language>
  <cp:keywords/>
  <dcterms:created xsi:type="dcterms:W3CDTF">2026-10-10T03:39:47Z</dcterms:created>
  <dcterms:modified xsi:type="dcterms:W3CDTF">2026-10-10T03:39:47Z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