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INVOICE</w:t>
      </w:r>
    </w:p>
    <w:p>
      <w:pPr>
        <w:pStyle w:val="BodyText"/>
      </w:pPr>
      <w:r>
        <w:t xml:space="preserve">Actor Performance &amp; Entertainment Services</w:t>
      </w:r>
    </w:p>
    <w:p>
      <w:pPr>
        <w:pStyle w:val="BodyText"/>
      </w:pPr>
      <w:r>
        <w:t xml:space="preserve">Due for Payment</w:t>
      </w:r>
    </w:p>
    <w:p>
      <w:pPr>
        <w:pStyle w:val="BodyText"/>
      </w:pPr>
      <w:r>
        <w:rPr>
          <w:bCs/>
          <w:b/>
        </w:rPr>
        <w:t xml:space="preserve">Invoice No:</w:t>
      </w:r>
      <w:r>
        <w:t xml:space="preserve"> </w:t>
      </w:r>
      <w:r>
        <w:t xml:space="preserve">INV-KHI-2025-04782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w:t>
      </w:r>
      <w:r>
        <w:t xml:space="preserve"> </w:t>
      </w:r>
      <w:r>
        <w:t xml:space="preserve">Pakistan Karachi</w:t>
      </w:r>
    </w:p>
    <w:bookmarkStart w:id="20" w:name="billed-by-service-provider"/>
    <w:p>
      <w:pPr>
        <w:pStyle w:val="Heading3"/>
      </w:pPr>
      <w:r>
        <w:t xml:space="preserve">Billed By (Service Provider)</w:t>
      </w:r>
    </w:p>
    <w:p>
      <w:pPr>
        <w:pStyle w:val="FirstParagraph"/>
      </w:pPr>
      <w:r>
        <w:rPr>
          <w:bCs/>
          <w:b/>
        </w:rPr>
        <w:t xml:space="preserve">Actor Name:</w:t>
      </w:r>
      <w:r>
        <w:t xml:space="preserve"> </w:t>
      </w:r>
      <w:r>
        <w:t xml:space="preserve">Ahmed Raza Khan</w:t>
      </w:r>
    </w:p>
    <w:p>
      <w:pPr>
        <w:pStyle w:val="BodyText"/>
      </w:pPr>
      <w:r>
        <w:t xml:space="preserve">Professional Actor &amp; Performer</w:t>
      </w:r>
    </w:p>
    <w:p>
      <w:pPr>
        <w:pStyle w:val="BodyText"/>
      </w:pPr>
      <w:r>
        <w:rPr>
          <w:bCs/>
          <w:b/>
        </w:rPr>
        <w:t xml:space="preserve">Address:</w:t>
      </w:r>
      <w:r>
        <w:t xml:space="preserve"> </w:t>
      </w:r>
      <w:r>
        <w:t xml:space="preserve">Flat 12B, Clifton Block 5, Karachi, Sindh, Pakistan</w:t>
      </w:r>
    </w:p>
    <w:p>
      <w:pPr>
        <w:pStyle w:val="BodyText"/>
      </w:pPr>
      <w:r>
        <w:rPr>
          <w:bCs/>
          <w:b/>
        </w:rPr>
        <w:t xml:space="preserve">Phone:</w:t>
      </w:r>
      <w:r>
        <w:t xml:space="preserve"> </w:t>
      </w:r>
      <w:r>
        <w:t xml:space="preserve">+92 300 1234567</w:t>
      </w:r>
    </w:p>
    <w:p>
      <w:pPr>
        <w:pStyle w:val="BodyText"/>
      </w:pPr>
      <w:r>
        <w:rPr>
          <w:bCs/>
          <w:b/>
        </w:rPr>
        <w:t xml:space="preserve">Email:</w:t>
      </w:r>
      <w:r>
        <w:t xml:space="preserve"> </w:t>
      </w:r>
      <w:r>
        <w:t xml:space="preserve">ahmed.raza.actor@karachientertainment.pk</w:t>
      </w:r>
    </w:p>
    <w:p>
      <w:pPr>
        <w:pStyle w:val="BodyText"/>
      </w:pPr>
      <w:r>
        <w:rPr>
          <w:bCs/>
          <w:b/>
        </w:rPr>
        <w:t xml:space="preserve">NTN No:</w:t>
      </w:r>
      <w:r>
        <w:t xml:space="preserve"> </w:t>
      </w:r>
      <w:r>
        <w:t xml:space="preserve">6123456-7</w:t>
      </w:r>
    </w:p>
    <w:p>
      <w:pPr>
        <w:pStyle w:val="BodyText"/>
      </w:pPr>
      <w:r>
        <w:rPr>
          <w:bCs/>
          <w:b/>
        </w:rPr>
        <w:t xml:space="preserve">STRN No:</w:t>
      </w:r>
      <w:r>
        <w:t xml:space="preserve"> </w:t>
      </w:r>
      <w:r>
        <w:t xml:space="preserve">89012345678</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Karachi Media Productions (Pvt) Ltd.</w:t>
      </w:r>
    </w:p>
    <w:p>
      <w:pPr>
        <w:pStyle w:val="BodyText"/>
      </w:pPr>
      <w:r>
        <w:rPr>
          <w:bCs/>
          <w:b/>
        </w:rPr>
        <w:t xml:space="preserve">Attention:</w:t>
      </w:r>
      <w:r>
        <w:t xml:space="preserve"> </w:t>
      </w:r>
      <w:r>
        <w:t xml:space="preserve">Ms. Fatima Siddiqui, Head of Casting</w:t>
      </w:r>
    </w:p>
    <w:p>
      <w:pPr>
        <w:pStyle w:val="BodyText"/>
      </w:pPr>
      <w:r>
        <w:rPr>
          <w:bCs/>
          <w:b/>
        </w:rPr>
        <w:t xml:space="preserve">Address:</w:t>
      </w:r>
      <w:r>
        <w:t xml:space="preserve"> </w:t>
      </w:r>
      <w:r>
        <w:t xml:space="preserve">4th Floor, Media House, Shahrah-e-Faisal, Karachi, Sindh, Pakistan</w:t>
      </w:r>
    </w:p>
    <w:p>
      <w:pPr>
        <w:pStyle w:val="BodyText"/>
      </w:pPr>
      <w:r>
        <w:rPr>
          <w:bCs/>
          <w:b/>
        </w:rPr>
        <w:t xml:space="preserve">Phone:</w:t>
      </w:r>
      <w:r>
        <w:t xml:space="preserve"> </w:t>
      </w:r>
      <w:r>
        <w:t xml:space="preserve">+92 21 3587 6543</w:t>
      </w:r>
    </w:p>
    <w:p>
      <w:pPr>
        <w:pStyle w:val="BodyText"/>
      </w:pPr>
      <w:r>
        <w:rPr>
          <w:bCs/>
          <w:b/>
        </w:rPr>
        <w:t xml:space="preserve">Email:</w:t>
      </w:r>
      <w:r>
        <w:t xml:space="preserve"> </w:t>
      </w:r>
      <w:r>
        <w:t xml:space="preserve">casting@karachimediaproductions.pk</w:t>
      </w:r>
    </w:p>
    <w:p>
      <w:pPr>
        <w:pStyle w:val="BodyText"/>
      </w:pPr>
      <w:r>
        <w:rPr>
          <w:bCs/>
          <w:b/>
        </w:rPr>
        <w:t xml:space="preserve">NTN No:</w:t>
      </w:r>
      <w:r>
        <w:t xml:space="preserve"> </w:t>
      </w:r>
      <w:r>
        <w:t xml:space="preserve">7788990-1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Production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Lead Actor Performance – Principal Photography (Television Drama Series, 12 Episodes)</w:t>
            </w:r>
          </w:p>
        </w:tc>
        <w:tc>
          <w:tcPr/>
          <w:p>
            <w:pPr>
              <w:pStyle w:val="Compact"/>
              <w:jc w:val="left"/>
            </w:pPr>
            <w:r>
              <w:t xml:space="preserve">"Dil Ki Baat" – Geo Entertainment</w:t>
            </w:r>
          </w:p>
        </w:tc>
        <w:tc>
          <w:tcPr/>
          <w:p>
            <w:pPr>
              <w:pStyle w:val="Compact"/>
              <w:jc w:val="left"/>
            </w:pPr>
            <w:r>
              <w:t xml:space="preserve">24 Days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2</w:t>
            </w:r>
          </w:p>
        </w:tc>
        <w:tc>
          <w:tcPr/>
          <w:p>
            <w:pPr>
              <w:pStyle w:val="Compact"/>
              <w:jc w:val="left"/>
            </w:pPr>
            <w:r>
              <w:t xml:space="preserve">Actor Rehearsals &amp; Script Preparation Sessions (Pre-Production Phase)</w:t>
            </w:r>
          </w:p>
        </w:tc>
        <w:tc>
          <w:tcPr/>
          <w:p>
            <w:pPr>
              <w:pStyle w:val="Compact"/>
              <w:jc w:val="left"/>
            </w:pPr>
            <w:r>
              <w:t xml:space="preserve">"Dil Ki Baat" – Geo Entertainment</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Actor Voice-Over &amp; Dubbing Services (Urdu &amp; English Narration for Documentary)</w:t>
            </w:r>
          </w:p>
        </w:tc>
        <w:tc>
          <w:tcPr/>
          <w:p>
            <w:pPr>
              <w:pStyle w:val="Compact"/>
              <w:jc w:val="left"/>
            </w:pPr>
            <w:r>
              <w:t xml:space="preserve">"Karachi: A City of Dreams" – Documentary</w:t>
            </w:r>
          </w:p>
        </w:tc>
        <w:tc>
          <w:tcPr/>
          <w:p>
            <w:pPr>
              <w:pStyle w:val="Compact"/>
              <w:jc w:val="left"/>
            </w:pPr>
            <w:r>
              <w:t xml:space="preserve">3 Days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Actor Public Appearance &amp; Brand Endorsement (Product Launch Event, Karachi)</w:t>
            </w:r>
          </w:p>
        </w:tc>
        <w:tc>
          <w:tcPr/>
          <w:p>
            <w:pPr>
              <w:pStyle w:val="Compact"/>
              <w:jc w:val="left"/>
            </w:pPr>
            <w:r>
              <w:t xml:space="preserve">Coke Pakistan – Product Launch, Dolmen Mall</w:t>
            </w:r>
          </w:p>
        </w:tc>
        <w:tc>
          <w:tcPr/>
          <w:p>
            <w:pPr>
              <w:pStyle w:val="Compact"/>
              <w:jc w:val="left"/>
            </w:pPr>
            <w:r>
              <w:t xml:space="preserve">1 Day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Actor Training &amp; Workshop Facilitation (Young Talent Development Program, Karachi)</w:t>
            </w:r>
          </w:p>
        </w:tc>
        <w:tc>
          <w:tcPr/>
          <w:p>
            <w:pPr>
              <w:pStyle w:val="Compact"/>
              <w:jc w:val="left"/>
            </w:pPr>
            <w:r>
              <w:t xml:space="preserve">Karachi Arts Council – Youth Program</w:t>
            </w:r>
          </w:p>
        </w:tc>
        <w:tc>
          <w:tcPr/>
          <w:p>
            <w:pPr>
              <w:pStyle w:val="Compact"/>
              <w:jc w:val="left"/>
            </w:pPr>
            <w:r>
              <w:t xml:space="preserve">4 Days</w:t>
            </w:r>
          </w:p>
        </w:tc>
        <w:tc>
          <w:tcPr/>
          <w:p>
            <w:pPr>
              <w:pStyle w:val="Compact"/>
              <w:jc w:val="left"/>
            </w:pPr>
            <w:r>
              <w:t xml:space="preserve">20,000.00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Actor Wardrobe Fitting &amp; On-Set Costume Coordination (Special Effects Sequences)</w:t>
            </w:r>
          </w:p>
        </w:tc>
        <w:tc>
          <w:tcPr/>
          <w:p>
            <w:pPr>
              <w:pStyle w:val="Compact"/>
              <w:jc w:val="left"/>
            </w:pPr>
            <w:r>
              <w:t xml:space="preserve">"Dil Ki Baat" – Geo Entertainment</w:t>
            </w:r>
          </w:p>
        </w:tc>
        <w:tc>
          <w:tcPr/>
          <w:p>
            <w:pPr>
              <w:pStyle w:val="Compact"/>
              <w:jc w:val="left"/>
            </w:pPr>
            <w:r>
              <w:t xml:space="preserve">2 Days</w:t>
            </w:r>
          </w:p>
        </w:tc>
        <w:tc>
          <w:tcPr/>
          <w:p>
            <w:pPr>
              <w:pStyle w:val="Compact"/>
              <w:jc w:val="left"/>
            </w:pPr>
            <w:r>
              <w:t xml:space="preserve">10,000.00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1,450,000.00</w:t>
            </w:r>
          </w:p>
        </w:tc>
      </w:tr>
      <w:tr>
        <w:tc>
          <w:tcPr/>
          <w:p>
            <w:pPr>
              <w:pStyle w:val="Compact"/>
              <w:jc w:val="left"/>
            </w:pPr>
            <w:r>
              <w:t xml:space="preserve">Discount (5% – Long-term Contract)</w:t>
            </w:r>
          </w:p>
        </w:tc>
        <w:tc>
          <w:tcPr/>
          <w:p>
            <w:pPr>
              <w:pStyle w:val="Compact"/>
              <w:jc w:val="left"/>
            </w:pPr>
            <w:r>
              <w:t xml:space="preserve">(72,500.00)</w:t>
            </w:r>
          </w:p>
        </w:tc>
      </w:tr>
      <w:tr>
        <w:tc>
          <w:tcPr/>
          <w:p>
            <w:pPr>
              <w:pStyle w:val="Compact"/>
              <w:jc w:val="left"/>
            </w:pPr>
            <w:r>
              <w:t xml:space="preserve">Adjustment Subtotal (PKR)</w:t>
            </w:r>
          </w:p>
        </w:tc>
        <w:tc>
          <w:tcPr/>
          <w:p>
            <w:pPr>
              <w:pStyle w:val="Compact"/>
              <w:jc w:val="left"/>
            </w:pPr>
            <w:r>
              <w:t xml:space="preserve">1,377,500.00</w:t>
            </w:r>
          </w:p>
        </w:tc>
      </w:tr>
      <w:tr>
        <w:tc>
          <w:tcPr/>
          <w:p>
            <w:pPr>
              <w:pStyle w:val="Compact"/>
              <w:jc w:val="left"/>
            </w:pPr>
            <w:r>
              <w:t xml:space="preserve">PST – Sindh (13%)</w:t>
            </w:r>
          </w:p>
        </w:tc>
        <w:tc>
          <w:tcPr/>
          <w:p>
            <w:pPr>
              <w:pStyle w:val="Compact"/>
              <w:jc w:val="left"/>
            </w:pPr>
            <w:r>
              <w:t xml:space="preserve">179,075.00</w:t>
            </w:r>
          </w:p>
        </w:tc>
      </w:tr>
      <w:tr>
        <w:tc>
          <w:tcPr/>
          <w:p>
            <w:pPr>
              <w:pStyle w:val="Compact"/>
              <w:jc w:val="left"/>
            </w:pPr>
            <w:r>
              <w:t xml:space="preserve">Federal Excise Duty (1%)</w:t>
            </w:r>
          </w:p>
        </w:tc>
        <w:tc>
          <w:tcPr/>
          <w:p>
            <w:pPr>
              <w:pStyle w:val="Compact"/>
              <w:jc w:val="left"/>
            </w:pPr>
            <w:r>
              <w:t xml:space="preserve">13,775.00</w:t>
            </w:r>
          </w:p>
        </w:tc>
      </w:tr>
      <w:tr>
        <w:tc>
          <w:tcPr/>
          <w:p>
            <w:pPr>
              <w:pStyle w:val="Compact"/>
              <w:jc w:val="left"/>
            </w:pPr>
            <w:r>
              <w:t xml:space="preserve">Grand Total (PKR)</w:t>
            </w:r>
          </w:p>
        </w:tc>
        <w:tc>
          <w:tcPr/>
          <w:p>
            <w:pPr>
              <w:pStyle w:val="Compact"/>
              <w:jc w:val="left"/>
            </w:pPr>
            <w:r>
              <w:t xml:space="preserve">1,570,350.00</w:t>
            </w:r>
          </w:p>
        </w:tc>
      </w:tr>
    </w:tbl>
    <w:bookmarkStart w:id="22" w:name="bank-payment-details"/>
    <w:p>
      <w:pPr>
        <w:pStyle w:val="Heading4"/>
      </w:pPr>
      <w:r>
        <w:t xml:space="preserve">Bank Payment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Clifton, Karachi, Pakistan</w:t>
      </w:r>
    </w:p>
    <w:p>
      <w:pPr>
        <w:pStyle w:val="BodyText"/>
      </w:pPr>
      <w:r>
        <w:rPr>
          <w:bCs/>
          <w:b/>
        </w:rPr>
        <w:t xml:space="preserve">Account Title:</w:t>
      </w:r>
      <w:r>
        <w:t xml:space="preserve"> </w:t>
      </w:r>
      <w:r>
        <w:t xml:space="preserve">Ahmed Raza Khan</w:t>
      </w:r>
    </w:p>
    <w:p>
      <w:pPr>
        <w:pStyle w:val="BodyText"/>
      </w:pPr>
      <w:r>
        <w:rPr>
          <w:bCs/>
          <w:b/>
        </w:rPr>
        <w:t xml:space="preserve">Account No:</w:t>
      </w:r>
      <w:r>
        <w:t xml:space="preserve"> </w:t>
      </w:r>
      <w:r>
        <w:t xml:space="preserve">0012-3456-7890-1234</w:t>
      </w:r>
    </w:p>
    <w:p>
      <w:pPr>
        <w:pStyle w:val="BodyText"/>
      </w:pPr>
      <w:r>
        <w:rPr>
          <w:bCs/>
          <w:b/>
        </w:rPr>
        <w:t xml:space="preserve">IBAN:</w:t>
      </w:r>
      <w:r>
        <w:t xml:space="preserve"> </w:t>
      </w:r>
      <w:r>
        <w:t xml:space="preserve">PK00 HABB 0012 3456 7890 1234</w:t>
      </w:r>
    </w:p>
    <w:p>
      <w:pPr>
        <w:pStyle w:val="BodyText"/>
      </w:pPr>
      <w:r>
        <w:rPr>
          <w:bCs/>
          <w:b/>
        </w:rPr>
        <w:t xml:space="preserve">SWIFT Code:</w:t>
      </w:r>
      <w:r>
        <w:t xml:space="preserve"> </w:t>
      </w:r>
      <w:r>
        <w:t xml:space="preserve">HABBPKKAKAR</w:t>
      </w:r>
    </w:p>
    <w:bookmarkEnd w:id="22"/>
    <w:bookmarkStart w:id="23" w:name="payment-instructions"/>
    <w:p>
      <w:pPr>
        <w:pStyle w:val="Heading4"/>
      </w:pPr>
      <w:r>
        <w:t xml:space="preserve">Payment Instructions</w:t>
      </w:r>
    </w:p>
    <w:p>
      <w:pPr>
        <w:pStyle w:val="FirstParagraph"/>
      </w:pPr>
      <w:r>
        <w:t xml:space="preserve">Please reference Invoice No.</w:t>
      </w:r>
      <w:r>
        <w:t xml:space="preserve"> </w:t>
      </w:r>
      <w:r>
        <w:rPr>
          <w:bCs/>
          <w:b/>
        </w:rPr>
        <w:t xml:space="preserve">INV-KHI-2025-04782</w:t>
      </w:r>
      <w:r>
        <w:t xml:space="preserve"> </w:t>
      </w:r>
      <w:r>
        <w:t xml:space="preserve">in all payment communications. Payments are to be made within 15 calendar days from the date of issue. Late payments will attract a penalty of 2% per month as per the Federal Board of Revenue (FBR) guidelines applicable in Pakistan Karachi.</w:t>
      </w:r>
    </w:p>
    <w:bookmarkEnd w:id="23"/>
    <w:bookmarkStart w:id="24" w:name="terms-conditions-notes"/>
    <w:p>
      <w:pPr>
        <w:pStyle w:val="Heading3"/>
      </w:pPr>
      <w:r>
        <w:t xml:space="preserve">Terms, Conditions &amp; Notes</w:t>
      </w:r>
    </w:p>
    <w:p>
      <w:pPr>
        <w:numPr>
          <w:ilvl w:val="0"/>
          <w:numId w:val="1001"/>
        </w:numPr>
        <w:pStyle w:val="Compact"/>
      </w:pPr>
      <w:r>
        <w:t xml:space="preserve">This invoice is issued in accordance with the Entertainment Industry regulations of Pakistan and the Sindh Provincial Taxation Authority guidelines applicable in Karachi.</w:t>
      </w:r>
    </w:p>
    <w:p>
      <w:pPr>
        <w:numPr>
          <w:ilvl w:val="0"/>
          <w:numId w:val="1001"/>
        </w:numPr>
        <w:pStyle w:val="Compact"/>
      </w:pPr>
      <w:r>
        <w:t xml:space="preserve">All actor performance fees are subject to the standard withholding tax of 10% as mandated by the Federal Board of Revenue (FBR), Pakistan. The client is responsible for deducting and remitting the applicable withholding tax to the relevant tax authority.</w:t>
      </w:r>
    </w:p>
    <w:p>
      <w:pPr>
        <w:numPr>
          <w:ilvl w:val="0"/>
          <w:numId w:val="1001"/>
        </w:numPr>
        <w:pStyle w:val="Compact"/>
      </w:pPr>
      <w:r>
        <w:t xml:space="preserve">The actor's services described in this invoice are exclusive to the projects listed. Any additional shoot days, reshoots, or extended engagements in Karachi or elsewhere in Pakistan will be billed separately at the agreed daily rate.</w:t>
      </w:r>
    </w:p>
    <w:p>
      <w:pPr>
        <w:numPr>
          <w:ilvl w:val="0"/>
          <w:numId w:val="1001"/>
        </w:numPr>
        <w:pStyle w:val="Compact"/>
      </w:pPr>
      <w:r>
        <w:t xml:space="preserve">Travel, accommodation, and per diem expenses for the actor during on-location shoots outside Karachi, Sindh, Pakistan, will be reimbursed at actual cost upon submission of valid receipts.</w:t>
      </w:r>
    </w:p>
    <w:p>
      <w:pPr>
        <w:numPr>
          <w:ilvl w:val="0"/>
          <w:numId w:val="1001"/>
        </w:numPr>
        <w:pStyle w:val="Compact"/>
      </w:pPr>
      <w:r>
        <w:t xml:space="preserve">Payment is due within 15 days of the invoice date. In the event of non-payment beyond the due date, a late fee of 2% per month will be applied in compliance with Pakistani commercial law.</w:t>
      </w:r>
    </w:p>
    <w:p>
      <w:pPr>
        <w:numPr>
          <w:ilvl w:val="0"/>
          <w:numId w:val="1001"/>
        </w:numPr>
        <w:pStyle w:val="Compact"/>
      </w:pPr>
      <w:r>
        <w:t xml:space="preserve">This invoice is valid for 90 days from the date of issue. After this period, the rates and terms may be subject to revision based on prevailing market conditions in the Pakistan Karachi entertainment sector.</w:t>
      </w:r>
    </w:p>
    <w:p>
      <w:pPr>
        <w:numPr>
          <w:ilvl w:val="0"/>
          <w:numId w:val="1001"/>
        </w:numPr>
        <w:pStyle w:val="Compact"/>
      </w:pPr>
      <w:r>
        <w:t xml:space="preserve">All disputes arising from this invoice shall be resolved through arbitration in Karachi, Sindh, Pakistan, in accordance with the Arbitration Act, 1940 of Pakistan.</w:t>
      </w:r>
    </w:p>
    <w:p>
      <w:pPr>
        <w:numPr>
          <w:ilvl w:val="0"/>
          <w:numId w:val="1001"/>
        </w:numPr>
        <w:pStyle w:val="Compact"/>
      </w:pPr>
      <w:r>
        <w:t xml:space="preserve">The actor retains all intellectual property rights over original performances unless otherwise agreed in a separate written contract. The client receives a limited license to use the actor's performance for the specific production mentioned herein.</w:t>
      </w:r>
    </w:p>
    <w:bookmarkEnd w:id="24"/>
    <w:p>
      <w:pPr>
        <w:pStyle w:val="FirstParagraph"/>
      </w:pPr>
      <w:r>
        <w:rPr>
          <w:bCs/>
          <w:b/>
        </w:rPr>
        <w:t xml:space="preserve">Ahmed Raza Khan – Professional Actor &amp; Performer</w:t>
      </w:r>
    </w:p>
    <w:p>
      <w:pPr>
        <w:pStyle w:val="BodyText"/>
      </w:pPr>
      <w:r>
        <w:t xml:space="preserve">Flat 12B, Clifton Block 5, Karachi, Sindh, Pakistan | Phone: +92 300 1234567 | Email: ahmed.raza.actor@karachientertainment.pk</w:t>
      </w:r>
    </w:p>
    <w:p>
      <w:pPr>
        <w:pStyle w:val="BodyText"/>
      </w:pPr>
      <w:r>
        <w:t xml:space="preserve">Registered with the Pakistan Entertainment Industry Association (PEIA) – Karachi Chapter | NTN: 6123456-7 | STRN: 89012345678</w:t>
      </w:r>
    </w:p>
    <w:p>
      <w:pPr>
        <w:pStyle w:val="BodyText"/>
      </w:pPr>
      <w:r>
        <w:t xml:space="preserve">This is a computer-generated invoice and does not require a physical signature. For any queries regarding this invoice, please contact the billing department at the address above.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Pakistan Karachi</dc:title>
  <dc:creator/>
  <dc:language>en</dc:language>
  <cp:keywords/>
  <dcterms:created xsi:type="dcterms:W3CDTF">2026-10-10T03:12:24Z</dcterms:created>
  <dcterms:modified xsi:type="dcterms:W3CDTF">2026-10-10T03:12:24Z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