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erotech-dynamics-ltd."/>
    <w:p>
      <w:pPr>
        <w:pStyle w:val="Heading1"/>
      </w:pPr>
      <w:r>
        <w:t xml:space="preserve">AeroTech Dynamics Ltd.</w:t>
      </w:r>
    </w:p>
    <w:p>
      <w:pPr>
        <w:pStyle w:val="FirstParagraph"/>
      </w:pPr>
      <w:r>
        <w:t xml:space="preserve">Advanced Aerospace Engineering Solutions</w:t>
      </w:r>
    </w:p>
    <w:p>
      <w:pPr>
        <w:pStyle w:val="BodyText"/>
      </w:pPr>
      <w:r>
        <w:t xml:space="preserve">Unit 1205, Tower A, Pazhou Finance Center</w:t>
      </w:r>
    </w:p>
    <w:p>
      <w:pPr>
        <w:pStyle w:val="BodyText"/>
      </w:pPr>
      <w:r>
        <w:t xml:space="preserve">Huangpu District, Guangzhou, Guangdong Province</w:t>
      </w:r>
    </w:p>
    <w:p>
      <w:pPr>
        <w:pStyle w:val="BodyText"/>
      </w:pPr>
      <w:r>
        <w:t xml:space="preserve">People's Republic of China</w:t>
      </w:r>
    </w:p>
    <w:p>
      <w:pPr>
        <w:pStyle w:val="BodyText"/>
      </w:pPr>
      <w:r>
        <w:t xml:space="preserve">Tax ID: 91440101MA5CU8XQ7R</w:t>
      </w:r>
    </w:p>
    <w:p>
      <w:pPr>
        <w:pStyle w:val="BodyText"/>
      </w:pPr>
      <w:r>
        <w:t xml:space="preserve">Email: billing@aerotech-dynamics.cn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For Professional Services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Guangzhou Aerospace Innovation Group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Building 7, Science City Innovation Park</w:t>
      </w:r>
    </w:p>
    <w:p>
      <w:pPr>
        <w:pStyle w:val="BodyText"/>
      </w:pPr>
      <w:r>
        <w:t xml:space="preserve">Tianhe District, Guangzhou, Guangdong</w:t>
      </w:r>
    </w:p>
    <w:p>
      <w:pPr>
        <w:pStyle w:val="BodyText"/>
      </w:pPr>
      <w:r>
        <w:t xml:space="preserve">China, 510000</w:t>
      </w:r>
    </w:p>
    <w:p>
      <w:pPr>
        <w:pStyle w:val="BodyText"/>
      </w:pPr>
      <w:r>
        <w:t xml:space="preserve">Contact: Mr. Li Wei</w:t>
      </w:r>
    </w:p>
    <w:p>
      <w:pPr>
        <w:pStyle w:val="BodyText"/>
      </w:pPr>
      <w:r>
        <w:t xml:space="preserve">Email: procurement@gz-aero-innovation.com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INV-GZ-2024-0892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14,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Payment Terms: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Net 30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CNY (Chinese Yuan)</w:t>
            </w:r>
          </w:p>
        </w:tc>
      </w:tr>
    </w:tbl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Aerospace Engineer Consultation</w:t>
            </w:r>
            <w:r>
              <w:br/>
            </w:r>
            <w:r>
              <w:t xml:space="preserve">Comprehensive structural analysis and optimization for next-generation UAV propulsion systems. Services provided by certified Aerospace Engineer specializing in aerodynamic efficiency and thermal management within the Guangzhou aerospace manufacturing sector.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CFD Simulation &amp; Testing</w:t>
            </w:r>
            <w:r>
              <w:br/>
            </w:r>
            <w:r>
              <w:t xml:space="preserve">Computational Fluid Dynamics modeling for wind tunnel validation. Includes data interpretation and technical reporting aligned with Chinese aviation standards (CAAC).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Review</w:t>
            </w:r>
            <w:r>
              <w:br/>
            </w:r>
            <w:r>
              <w:t xml:space="preserve">Documentation review and certification support for aerospace components manufactured in China Guangzhou industrial zone.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Technical Support</w:t>
            </w:r>
            <w:r>
              <w:br/>
            </w:r>
            <w:r>
              <w:t xml:space="preserve">Deployment of Aerospace Engineer to Guangzhou facility for assembly line troubleshooting and quality assurance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122,000.00 CNY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(6%):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7,320.00 CNY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129,320.00 CNY</w:t>
            </w:r>
          </w:p>
        </w:tc>
      </w:tr>
    </w:tbl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remit payment via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Industrial and Commercial Bank of China (ICBC)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Guangzhou Tianhe Branch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AeroTech Dynamics Ltd.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4000 1234 5678 9012 345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ICBKCNBJ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This Invoice represents professional services rendered by a qualified Aerospace Engineer in accordance with the contract dated September 1, 2024.</w:t>
      </w:r>
      <w:r>
        <w:br/>
      </w:r>
      <w:r>
        <w:t xml:space="preserve">2. Payment is due within 30 days of the invoice date. Late payments will incur a penalty of 1.5% per month.</w:t>
      </w:r>
      <w:r>
        <w:br/>
      </w:r>
      <w:r>
        <w:t xml:space="preserve">3. All services were performed in compliance with local regulations in China Guangzhou and international aerospace standards.</w:t>
      </w:r>
      <w:r>
        <w:br/>
      </w:r>
      <w:r>
        <w:t xml:space="preserve">4. Please reference Invoice Number INV-GZ-2024-0892 in all correspondence and payments.</w:t>
      </w:r>
      <w:r>
        <w:br/>
      </w:r>
      <w:r>
        <w:t xml:space="preserve">5. For any queries regarding this Invoice, please contact our finance department at billing@aerotech-dynamics.cn.</w:t>
      </w:r>
    </w:p>
    <w:bookmarkEnd w:id="25"/>
    <w:p>
      <w:pPr>
        <w:pStyle w:val="BodyText"/>
      </w:pPr>
      <w:r>
        <w:t xml:space="preserve">Authorized Signature</w:t>
      </w:r>
      <w:r>
        <w:br/>
      </w:r>
      <w:r>
        <w:t xml:space="preserve">AeroTech Dynamics Ltd.</w:t>
      </w:r>
    </w:p>
    <w:p>
      <w:pPr>
        <w:pStyle w:val="BodyText"/>
      </w:pPr>
      <w:r>
        <w:t xml:space="preserve">Received By</w:t>
      </w:r>
      <w:r>
        <w:br/>
      </w:r>
      <w:r>
        <w:t xml:space="preserve">Guangzhou Aerospace Innovation Group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Aerospace Engineering Services</dc:title>
  <dc:creator/>
  <dc:language>en</dc:language>
  <cp:keywords/>
  <dcterms:created xsi:type="dcterms:W3CDTF">2026-10-10T01:06:00Z</dcterms:created>
  <dcterms:modified xsi:type="dcterms:W3CDTF">2026-10-10T01:06:00Z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