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zurich-aerospace-engineering-solutions"/>
    <w:p>
      <w:pPr>
        <w:pStyle w:val="Heading1"/>
      </w:pPr>
      <w:r>
        <w:t xml:space="preserve">Zurich Aerospace Engineering Solutions</w:t>
      </w:r>
    </w:p>
    <w:p>
      <w:pPr>
        <w:pStyle w:val="FirstParagraph"/>
      </w:pPr>
      <w:r>
        <w:t xml:space="preserve">Seestrasse 145, 8002 Zurich, Switzerland</w:t>
      </w:r>
    </w:p>
    <w:p>
      <w:pPr>
        <w:pStyle w:val="BodyText"/>
      </w:pPr>
      <w:r>
        <w:t xml:space="preserve">Phone: +41 44 555 0123 | Email: billing@zurich-aero-eng.ch</w:t>
      </w:r>
    </w:p>
    <w:p>
      <w:pPr>
        <w:pStyle w:val="BodyText"/>
      </w:pPr>
      <w:r>
        <w:t xml:space="preserve">VAT ID: CHE-123.456.789 MWST</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ZAE-2024-0892</w:t>
      </w:r>
    </w:p>
    <w:p>
      <w:pPr>
        <w:pStyle w:val="BodyText"/>
      </w:pPr>
      <w:r>
        <w:rPr>
          <w:bCs/>
          <w:b/>
        </w:rPr>
        <w:t xml:space="preserve">Date:</w:t>
      </w:r>
      <w:r>
        <w:t xml:space="preserve"> </w:t>
      </w:r>
      <w:r>
        <w:t xml:space="preserve">October 15, 2024</w:t>
      </w:r>
    </w:p>
    <w:p>
      <w:pPr>
        <w:pStyle w:val="BodyText"/>
      </w:pPr>
      <w:r>
        <w:rPr>
          <w:bCs/>
          <w:b/>
        </w:rPr>
        <w:t xml:space="preserve">Due Date:</w:t>
      </w:r>
      <w:r>
        <w:t xml:space="preserve"> </w:t>
      </w:r>
      <w:r>
        <w:t xml:space="preserve">November 14, 2024</w:t>
      </w:r>
    </w:p>
    <w:bookmarkEnd w:id="21"/>
    <w:p>
      <w:pPr>
        <w:pStyle w:val="BodyText"/>
      </w:pPr>
      <w:r>
        <w:t xml:space="preserve">Bill To</w:t>
      </w:r>
    </w:p>
    <w:p>
      <w:pPr>
        <w:pStyle w:val="BodyText"/>
      </w:pPr>
      <w:r>
        <w:rPr>
          <w:bCs/>
          <w:b/>
        </w:rPr>
        <w:t xml:space="preserve">Swiss Aviation Technologies AG</w:t>
      </w:r>
    </w:p>
    <w:p>
      <w:pPr>
        <w:pStyle w:val="BodyText"/>
      </w:pPr>
      <w:r>
        <w:t xml:space="preserve">Attn: Procurement Department</w:t>
      </w:r>
    </w:p>
    <w:p>
      <w:pPr>
        <w:pStyle w:val="BodyText"/>
      </w:pPr>
      <w:r>
        <w:t xml:space="preserve">Industriestrasse 88, 8005 Zurich, Switzerland</w:t>
      </w:r>
    </w:p>
    <w:p>
      <w:pPr>
        <w:pStyle w:val="BodyText"/>
      </w:pPr>
      <w:r>
        <w:t xml:space="preserve">VAT ID: CHE-987.654.321 MWST</w:t>
      </w:r>
    </w:p>
    <w:p>
      <w:pPr>
        <w:pStyle w:val="BodyText"/>
      </w:pPr>
      <w:r>
        <w:t xml:space="preserve">Project Description</w:t>
      </w:r>
    </w:p>
    <w:p>
      <w:pPr>
        <w:pStyle w:val="BodyText"/>
      </w:pPr>
      <w:r>
        <w:t xml:space="preserve">This invoice covers professional aerospace engineering services rendered in Zurich, Switzerland, for the development and certification of next-generation propulsion systems. Our team of certified aerospace engineers has provided comprehensive technical analysis, computational fluid dynamics (CFD) simulations, structural integrity assessments, and regulatory compliance documentation in accordance with EASA and Swiss aviation standards. All work was conducted at our Zurich facility and adheres to the highest Swiss engineering precision standards.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1</w:t>
            </w:r>
          </w:p>
        </w:tc>
        <w:tc>
          <w:tcPr/>
          <w:p>
            <w:pPr>
              <w:pStyle w:val="Compact"/>
              <w:jc w:val="left"/>
            </w:pPr>
            <w:r>
              <w:rPr>
                <w:bCs/>
                <w:b/>
              </w:rPr>
              <w:t xml:space="preserve">Aerospace Engineer - Senior Propulsion Systems Analysis</w:t>
            </w:r>
            <w:r>
              <w:br/>
            </w:r>
            <w:r>
              <w:t xml:space="preserve">Detailed thermodynamic cycle analysis and performance optimization for turbofan engine components. Includes CFD modeling, heat transfer calculations, and efficiency improvements. Conducted by certified aerospace engineer in Zurich.</w:t>
            </w:r>
          </w:p>
        </w:tc>
        <w:tc>
          <w:tcPr/>
          <w:p>
            <w:pPr>
              <w:pStyle w:val="Compact"/>
              <w:jc w:val="left"/>
            </w:pPr>
            <w:r>
              <w:t xml:space="preserve">120</w:t>
            </w:r>
          </w:p>
        </w:tc>
        <w:tc>
          <w:tcPr/>
          <w:p>
            <w:pPr>
              <w:pStyle w:val="Compact"/>
              <w:jc w:val="left"/>
            </w:pPr>
            <w:r>
              <w:t xml:space="preserve">280.00</w:t>
            </w:r>
          </w:p>
        </w:tc>
        <w:tc>
          <w:tcPr/>
          <w:p>
            <w:pPr>
              <w:pStyle w:val="Compact"/>
              <w:jc w:val="left"/>
            </w:pPr>
            <w:r>
              <w:t xml:space="preserve">33,600.00</w:t>
            </w:r>
          </w:p>
        </w:tc>
      </w:tr>
      <w:tr>
        <w:tc>
          <w:tcPr/>
          <w:p>
            <w:pPr>
              <w:pStyle w:val="Compact"/>
              <w:jc w:val="left"/>
            </w:pPr>
            <w:r>
              <w:t xml:space="preserve">2</w:t>
            </w:r>
          </w:p>
        </w:tc>
        <w:tc>
          <w:tcPr/>
          <w:p>
            <w:pPr>
              <w:pStyle w:val="Compact"/>
              <w:jc w:val="left"/>
            </w:pPr>
            <w:r>
              <w:rPr>
                <w:bCs/>
                <w:b/>
              </w:rPr>
              <w:t xml:space="preserve">Aerospace Engineer - Structural Integrity &amp; Materials Testing</w:t>
            </w:r>
            <w:r>
              <w:br/>
            </w:r>
            <w:r>
              <w:t xml:space="preserve">Finite element analysis (FEA) of composite airframe structures. Stress testing, fatigue analysis, and material selection recommendations compliant with Swiss and EASA regulations. Performed at Zurich Aerospace Engineering Solutions laboratory.</w:t>
            </w:r>
          </w:p>
        </w:tc>
        <w:tc>
          <w:tcPr/>
          <w:p>
            <w:pPr>
              <w:pStyle w:val="Compact"/>
              <w:jc w:val="left"/>
            </w:pPr>
            <w:r>
              <w:t xml:space="preserve">80</w:t>
            </w:r>
          </w:p>
        </w:tc>
        <w:tc>
          <w:tcPr/>
          <w:p>
            <w:pPr>
              <w:pStyle w:val="Compact"/>
              <w:jc w:val="left"/>
            </w:pPr>
            <w:r>
              <w:t xml:space="preserve">260.00</w:t>
            </w:r>
          </w:p>
        </w:tc>
        <w:tc>
          <w:tcPr/>
          <w:p>
            <w:pPr>
              <w:pStyle w:val="Compact"/>
              <w:jc w:val="left"/>
            </w:pPr>
            <w:r>
              <w:t xml:space="preserve">20,800.00</w:t>
            </w:r>
          </w:p>
        </w:tc>
      </w:tr>
      <w:tr>
        <w:tc>
          <w:tcPr/>
          <w:p>
            <w:pPr>
              <w:pStyle w:val="Compact"/>
              <w:jc w:val="left"/>
            </w:pPr>
            <w:r>
              <w:t xml:space="preserve">3</w:t>
            </w:r>
          </w:p>
        </w:tc>
        <w:tc>
          <w:tcPr/>
          <w:p>
            <w:pPr>
              <w:pStyle w:val="Compact"/>
              <w:jc w:val="left"/>
            </w:pPr>
            <w:r>
              <w:rPr>
                <w:bCs/>
                <w:b/>
              </w:rPr>
              <w:t xml:space="preserve">Aerospace Engineer - Flight Dynamics &amp; Control Systems</w:t>
            </w:r>
            <w:r>
              <w:br/>
            </w:r>
            <w:r>
              <w:t xml:space="preserve">Development of flight control algorithms, stability analysis, and simulation of flight envelope characteristics. Includes integration testing with avionics systems and validation against Swiss aviation safety requirements.</w:t>
            </w:r>
          </w:p>
        </w:tc>
        <w:tc>
          <w:tcPr/>
          <w:p>
            <w:pPr>
              <w:pStyle w:val="Compact"/>
              <w:jc w:val="left"/>
            </w:pPr>
            <w:r>
              <w:t xml:space="preserve">60</w:t>
            </w:r>
          </w:p>
        </w:tc>
        <w:tc>
          <w:tcPr/>
          <w:p>
            <w:pPr>
              <w:pStyle w:val="Compact"/>
              <w:jc w:val="left"/>
            </w:pPr>
            <w:r>
              <w:t xml:space="preserve">270.00</w:t>
            </w:r>
          </w:p>
        </w:tc>
        <w:tc>
          <w:tcPr/>
          <w:p>
            <w:pPr>
              <w:pStyle w:val="Compact"/>
              <w:jc w:val="left"/>
            </w:pPr>
            <w:r>
              <w:t xml:space="preserve">16,200.00</w:t>
            </w:r>
          </w:p>
        </w:tc>
      </w:tr>
      <w:tr>
        <w:tc>
          <w:tcPr/>
          <w:p>
            <w:pPr>
              <w:pStyle w:val="Compact"/>
              <w:jc w:val="left"/>
            </w:pPr>
            <w:r>
              <w:t xml:space="preserve">4</w:t>
            </w:r>
          </w:p>
        </w:tc>
        <w:tc>
          <w:tcPr/>
          <w:p>
            <w:pPr>
              <w:pStyle w:val="Compact"/>
              <w:jc w:val="left"/>
            </w:pPr>
            <w:r>
              <w:rPr>
                <w:bCs/>
                <w:b/>
              </w:rPr>
              <w:t xml:space="preserve">Aerospace Engineer - Regulatory Compliance &amp; Certification Support</w:t>
            </w:r>
            <w:r>
              <w:br/>
            </w:r>
            <w:r>
              <w:t xml:space="preserve">Preparation of technical documentation for EASA Part 21 and Swiss Federal Office of Civil Aviation (FOCA) certification. Includes airworthiness assessments, safety case development, and liaison with regulatory authorities in Zurich.</w:t>
            </w:r>
          </w:p>
        </w:tc>
        <w:tc>
          <w:tcPr/>
          <w:p>
            <w:pPr>
              <w:pStyle w:val="Compact"/>
              <w:jc w:val="left"/>
            </w:pPr>
            <w:r>
              <w:t xml:space="preserve">40</w:t>
            </w:r>
          </w:p>
        </w:tc>
        <w:tc>
          <w:tcPr/>
          <w:p>
            <w:pPr>
              <w:pStyle w:val="Compact"/>
              <w:jc w:val="left"/>
            </w:pPr>
            <w:r>
              <w:t xml:space="preserve">290.00</w:t>
            </w:r>
          </w:p>
        </w:tc>
        <w:tc>
          <w:tcPr/>
          <w:p>
            <w:pPr>
              <w:pStyle w:val="Compact"/>
              <w:jc w:val="left"/>
            </w:pPr>
            <w:r>
              <w:t xml:space="preserve">11,600.00</w:t>
            </w:r>
          </w:p>
        </w:tc>
      </w:tr>
      <w:tr>
        <w:tc>
          <w:tcPr/>
          <w:p>
            <w:pPr>
              <w:pStyle w:val="Compact"/>
              <w:jc w:val="left"/>
            </w:pPr>
            <w:r>
              <w:t xml:space="preserve">5</w:t>
            </w:r>
          </w:p>
        </w:tc>
        <w:tc>
          <w:tcPr/>
          <w:p>
            <w:pPr>
              <w:pStyle w:val="Compact"/>
              <w:jc w:val="left"/>
            </w:pPr>
            <w:r>
              <w:rPr>
                <w:bCs/>
                <w:b/>
              </w:rPr>
              <w:t xml:space="preserve">Aerospace Engineer - Systems Integration &amp; Testing</w:t>
            </w:r>
            <w:r>
              <w:br/>
            </w:r>
            <w:r>
              <w:t xml:space="preserve">End-to-end integration of propulsion, avionics, and structural systems. Hardware-in-the-loop testing, ground validation procedures, and performance verification at our Zurich test facility.</w:t>
            </w:r>
          </w:p>
        </w:tc>
        <w:tc>
          <w:tcPr/>
          <w:p>
            <w:pPr>
              <w:pStyle w:val="Compact"/>
              <w:jc w:val="left"/>
            </w:pPr>
            <w:r>
              <w:t xml:space="preserve">50</w:t>
            </w:r>
          </w:p>
        </w:tc>
        <w:tc>
          <w:tcPr/>
          <w:p>
            <w:pPr>
              <w:pStyle w:val="Compact"/>
              <w:jc w:val="left"/>
            </w:pPr>
            <w:r>
              <w:t xml:space="preserve">250.00</w:t>
            </w:r>
          </w:p>
        </w:tc>
        <w:tc>
          <w:tcPr/>
          <w:p>
            <w:pPr>
              <w:pStyle w:val="Compact"/>
              <w:jc w:val="left"/>
            </w:pPr>
            <w:r>
              <w:t xml:space="preserve">12,500.00</w:t>
            </w:r>
          </w:p>
        </w:tc>
      </w:tr>
      <w:tr>
        <w:tc>
          <w:tcPr/>
          <w:p>
            <w:pPr>
              <w:pStyle w:val="Compact"/>
              <w:jc w:val="left"/>
            </w:pPr>
            <w:r>
              <w:t xml:space="preserve">6</w:t>
            </w:r>
          </w:p>
        </w:tc>
        <w:tc>
          <w:tcPr/>
          <w:p>
            <w:pPr>
              <w:pStyle w:val="Compact"/>
              <w:jc w:val="left"/>
            </w:pPr>
            <w:r>
              <w:rPr>
                <w:bCs/>
                <w:b/>
              </w:rPr>
              <w:t xml:space="preserve">Technical Documentation &amp; Engineering Reports</w:t>
            </w:r>
            <w:r>
              <w:br/>
            </w:r>
            <w:r>
              <w:t xml:space="preserve">Comprehensive engineering reports, design specifications, test summaries, and certification dossiers prepared by our aerospace engineering team in Zurich, Switzerland.</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bl>
    <w:p>
      <w:pPr>
        <w:pStyle w:val="BodyText"/>
      </w:pPr>
      <w:r>
        <w:t xml:space="preserve">Subtotal:</w:t>
      </w:r>
      <w:r>
        <w:t xml:space="preserve"> </w:t>
      </w:r>
      <w:r>
        <w:t xml:space="preserve">CHF 103,200.00</w:t>
      </w:r>
    </w:p>
    <w:p>
      <w:pPr>
        <w:pStyle w:val="BodyText"/>
      </w:pPr>
      <w:r>
        <w:t xml:space="preserve">VAT (7.7% - Switzerland Standard Rate):</w:t>
      </w:r>
      <w:r>
        <w:t xml:space="preserve"> </w:t>
      </w:r>
      <w:r>
        <w:t xml:space="preserve">CHF 7,946.40</w:t>
      </w:r>
    </w:p>
    <w:p>
      <w:pPr>
        <w:pStyle w:val="BodyText"/>
      </w:pPr>
      <w:r>
        <w:t xml:space="preserve">Total Amount Due:</w:t>
      </w:r>
      <w:r>
        <w:t xml:space="preserve"> </w:t>
      </w:r>
      <w:r>
        <w:t xml:space="preserve">CHF 111,146.40</w:t>
      </w:r>
    </w:p>
    <w:bookmarkStart w:id="22" w:name="payment-terms-banking-information"/>
    <w:p>
      <w:pPr>
        <w:pStyle w:val="Heading4"/>
      </w:pPr>
      <w:r>
        <w:t xml:space="preserve">Payment Terms &amp; Banking Information</w:t>
      </w:r>
    </w:p>
    <w:p>
      <w:pPr>
        <w:pStyle w:val="FirstParagraph"/>
      </w:pPr>
      <w:r>
        <w:rPr>
          <w:bCs/>
          <w:b/>
        </w:rPr>
        <w:t xml:space="preserve">Payment Due:</w:t>
      </w:r>
      <w:r>
        <w:t xml:space="preserve"> </w:t>
      </w:r>
      <w:r>
        <w:t xml:space="preserve">Within 30 days of invoice date (November 14, 2024).</w:t>
      </w:r>
    </w:p>
    <w:p>
      <w:pPr>
        <w:pStyle w:val="BodyText"/>
      </w:pPr>
      <w:r>
        <w:rPr>
          <w:bCs/>
          <w:b/>
        </w:rPr>
        <w:t xml:space="preserve">Bank:</w:t>
      </w:r>
      <w:r>
        <w:t xml:space="preserve"> </w:t>
      </w:r>
      <w:r>
        <w:t xml:space="preserve">UBS Switzerland AG</w:t>
      </w:r>
    </w:p>
    <w:p>
      <w:pPr>
        <w:pStyle w:val="BodyText"/>
      </w:pPr>
      <w:r>
        <w:rPr>
          <w:bCs/>
          <w:b/>
        </w:rPr>
        <w:t xml:space="preserve">Account Name:</w:t>
      </w:r>
      <w:r>
        <w:t xml:space="preserve"> </w:t>
      </w:r>
      <w:r>
        <w:t xml:space="preserve">Zurich Aerospace Engineering Solutions GmbH</w:t>
      </w:r>
    </w:p>
    <w:p>
      <w:pPr>
        <w:pStyle w:val="BodyText"/>
      </w:pPr>
      <w:r>
        <w:rPr>
          <w:bCs/>
          <w:b/>
        </w:rPr>
        <w:t xml:space="preserve">IBAN:</w:t>
      </w:r>
      <w:r>
        <w:t xml:space="preserve"> </w:t>
      </w:r>
      <w:r>
        <w:t xml:space="preserve">CH93 0076 2011 6238 5295 7</w:t>
      </w:r>
    </w:p>
    <w:p>
      <w:pPr>
        <w:pStyle w:val="BodyText"/>
      </w:pPr>
      <w:r>
        <w:rPr>
          <w:bCs/>
          <w:b/>
        </w:rPr>
        <w:t xml:space="preserve">BIC/SWIFT:</w:t>
      </w:r>
      <w:r>
        <w:t xml:space="preserve"> </w:t>
      </w:r>
      <w:r>
        <w:t xml:space="preserve">UBSWCHZH80A</w:t>
      </w:r>
    </w:p>
    <w:p>
      <w:pPr>
        <w:pStyle w:val="BodyText"/>
      </w:pPr>
      <w:r>
        <w:rPr>
          <w:bCs/>
          <w:b/>
        </w:rPr>
        <w:t xml:space="preserve">Reference:</w:t>
      </w:r>
      <w:r>
        <w:t xml:space="preserve"> </w:t>
      </w:r>
      <w:r>
        <w:t xml:space="preserve">ZAE-2024-0892</w:t>
      </w:r>
    </w:p>
    <w:p>
      <w:pPr>
        <w:pStyle w:val="BodyText"/>
      </w:pPr>
      <w:r>
        <w:t xml:space="preserve">Please include the invoice number as payment reference. Late payments will incur interest at 5% per annum in accordance with Swiss law. All amounts are in Swiss Francs (CHF). This invoice is issued in compliance with Swiss invoicing regulations and tax requirements.</w:t>
      </w:r>
    </w:p>
    <w:bookmarkEnd w:id="22"/>
    <w:bookmarkStart w:id="23" w:name="service-details-compliance-statement"/>
    <w:p>
      <w:pPr>
        <w:pStyle w:val="Heading4"/>
      </w:pPr>
      <w:r>
        <w:t xml:space="preserve">Service Details &amp; Compliance Statement</w:t>
      </w:r>
    </w:p>
    <w:p>
      <w:pPr>
        <w:pStyle w:val="FirstParagraph"/>
      </w:pPr>
      <w:r>
        <w:t xml:space="preserve">All aerospace engineering services detailed in this invoice were performed by qualified and certified aerospace engineers operating out of Zurich, Switzerland. Our engineering team holds relevant certifications from recognized aviation authorities, including EASA Part 66 and Swiss Federal Office of Civil Aviation (FOCA) accreditations. The work described herein complies with applicable Swiss federal regulations, EASA certification standards, and international aerospace industry best practices.</w:t>
      </w:r>
    </w:p>
    <w:p>
      <w:pPr>
        <w:pStyle w:val="BodyText"/>
      </w:pPr>
      <w:r>
        <w:t xml:space="preserve">Zurich Aerospace Engineering Solutions is committed to delivering precision engineering services that meet the rigorous demands of the aerospace industry. Our Zurich-based facility is equipped with state-of-the-art testing laboratories, computational resources, and simulation environments to support advanced aerospace development projects. All engineering deliverables are subject to our quality assurance protocols and are traceable to project specifications.</w:t>
      </w:r>
    </w:p>
    <w:p>
      <w:pPr>
        <w:pStyle w:val="BodyText"/>
      </w:pPr>
      <w:r>
        <w:t xml:space="preserve">For questions regarding this invoice or the aerospace engineering services provided, please contact our billing department at billing@zurich-aero-eng.ch or call +41 44 555 0123. We appreciate your business and look forward to continuing our partnership in advancing aerospace technology in Switzerland and beyond.</w:t>
      </w:r>
    </w:p>
    <w:bookmarkEnd w:id="23"/>
    <w:p>
      <w:pPr>
        <w:pStyle w:val="BodyText"/>
      </w:pPr>
      <w:r>
        <w:rPr>
          <w:bCs/>
          <w:b/>
        </w:rPr>
        <w:t xml:space="preserve">VAT Information:</w:t>
      </w:r>
      <w:r>
        <w:t xml:space="preserve"> </w:t>
      </w:r>
      <w:r>
        <w:t xml:space="preserve">This invoice includes Value Added Tax (Mehrwertsteuer/MVA/TVA) at the standard Swiss rate of 7.7%, effective from January 1, 2024. Our Swiss VAT identification number is CHE-123.456.789 MWST. For intra-community transactions within the EU, please provide your valid VAT identification number for reverse charge procedures where applicable.</w:t>
      </w:r>
    </w:p>
    <w:p>
      <w:pPr>
        <w:pStyle w:val="BodyText"/>
      </w:pPr>
      <w:r>
        <w:t xml:space="preserve">Zurich Aerospace Engineering Solutions GmbH | Seestrasse 145, 8002 Zurich, Switzerland</w:t>
      </w:r>
    </w:p>
    <w:p>
      <w:pPr>
        <w:pStyle w:val="BodyText"/>
      </w:pPr>
      <w:r>
        <w:t xml:space="preserve">Registered in the Commercial Register of Zurich | CHE-123.456.789</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2026-10-10T04:08:46Z</dcterms:created>
  <dcterms:modified xsi:type="dcterms:W3CDTF">2026-10-10T04:08:46Z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