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Aerospace</w:t>
      </w:r>
      <w:r>
        <w:t xml:space="preserve"> </w:t>
      </w:r>
      <w:r>
        <w:t xml:space="preserve">Engineering</w:t>
      </w:r>
      <w:r>
        <w:t xml:space="preserve"> </w:t>
      </w:r>
      <w:r>
        <w:t xml:space="preserve">Services</w:t>
      </w:r>
    </w:p>
    <w:bookmarkStart w:id="20" w:name="aviation-dynamics-engineering-ltd."/>
    <w:p>
      <w:pPr>
        <w:pStyle w:val="Heading1"/>
      </w:pPr>
      <w:r>
        <w:t xml:space="preserve">Aviation Dynamics Engineering Ltd.</w:t>
      </w:r>
    </w:p>
    <w:p>
      <w:pPr>
        <w:pStyle w:val="FirstParagraph"/>
      </w:pPr>
      <w:r>
        <w:t xml:space="preserve">Levent Mahallesi, Büyükdere Caddesi No: 185</w:t>
      </w:r>
      <w:r>
        <w:br/>
      </w:r>
      <w:r>
        <w:t xml:space="preserve">Maslak, Sarıyer</w:t>
      </w:r>
      <w:r>
        <w:br/>
      </w:r>
      <w:r>
        <w:t xml:space="preserve">34398 Istanbul, Turkey</w:t>
      </w:r>
      <w:r>
        <w:br/>
      </w:r>
      <w:r>
        <w:t xml:space="preserve">VAT ID: 123 456 78 90</w:t>
      </w:r>
      <w:r>
        <w:br/>
      </w:r>
      <w:r>
        <w:t xml:space="preserve">Email: billing@aviationdynamics.com.tr</w:t>
      </w:r>
      <w:r>
        <w:br/>
      </w:r>
      <w:r>
        <w:t xml:space="preserve">Phone: +90 212 555 0199</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INV-TR-2023-0892</w:t>
      </w:r>
    </w:p>
    <w:p>
      <w:pPr>
        <w:pStyle w:val="BodyText"/>
      </w:pPr>
      <w:r>
        <w:rPr>
          <w:bCs/>
          <w:b/>
        </w:rPr>
        <w:t xml:space="preserve">Date:</w:t>
      </w:r>
      <w:r>
        <w:t xml:space="preserve"> </w:t>
      </w:r>
      <w:r>
        <w:t xml:space="preserve">October 24, 2023</w:t>
      </w:r>
    </w:p>
    <w:p>
      <w:pPr>
        <w:pStyle w:val="BodyText"/>
      </w:pPr>
      <w:r>
        <w:rPr>
          <w:bCs/>
          <w:b/>
        </w:rPr>
        <w:t xml:space="preserve">Due Date:</w:t>
      </w:r>
      <w:r>
        <w:t xml:space="preserve"> </w:t>
      </w:r>
      <w:r>
        <w:t xml:space="preserve">November 24, 2023</w:t>
      </w:r>
    </w:p>
    <w:bookmarkEnd w:id="21"/>
    <w:bookmarkStart w:id="22" w:name="bill-from"/>
    <w:p>
      <w:pPr>
        <w:pStyle w:val="Heading3"/>
      </w:pPr>
      <w:r>
        <w:t xml:space="preserve">Bill From</w:t>
      </w:r>
    </w:p>
    <w:p>
      <w:pPr>
        <w:pStyle w:val="FirstParagraph"/>
      </w:pPr>
      <w:r>
        <w:rPr>
          <w:bCs/>
          <w:b/>
        </w:rPr>
        <w:t xml:space="preserve">Aviation Dynamics Engineering Ltd.</w:t>
      </w:r>
      <w:r>
        <w:br/>
      </w:r>
      <w:r>
        <w:t xml:space="preserve">Lead Aerospace Engineer: Dr. Ahmet Yilmaz</w:t>
      </w:r>
      <w:r>
        <w:br/>
      </w:r>
      <w:r>
        <w:t xml:space="preserve">Certified Professional Engineer (TMMOB)</w:t>
      </w:r>
      <w:r>
        <w:br/>
      </w:r>
      <w:r>
        <w:t xml:space="preserve">Istanbul, Turkey</w:t>
      </w:r>
    </w:p>
    <w:bookmarkEnd w:id="22"/>
    <w:bookmarkStart w:id="23" w:name="bill-to"/>
    <w:p>
      <w:pPr>
        <w:pStyle w:val="Heading3"/>
      </w:pPr>
      <w:r>
        <w:t xml:space="preserve">Bill To</w:t>
      </w:r>
    </w:p>
    <w:p>
      <w:pPr>
        <w:pStyle w:val="FirstParagraph"/>
      </w:pPr>
      <w:r>
        <w:rPr>
          <w:bCs/>
          <w:b/>
        </w:rPr>
        <w:t xml:space="preserve">Global Aerostructures Inc.</w:t>
      </w:r>
      <w:r>
        <w:br/>
      </w:r>
      <w:r>
        <w:t xml:space="preserve">Attn: Procurement Department</w:t>
      </w:r>
      <w:r>
        <w:br/>
      </w:r>
      <w:r>
        <w:t xml:space="preserve">450 Industrial Park Blvd</w:t>
      </w:r>
      <w:r>
        <w:br/>
      </w:r>
      <w:r>
        <w:t xml:space="preserve">New York, NY 10001</w:t>
      </w:r>
      <w:r>
        <w:br/>
      </w:r>
      <w:r>
        <w:t xml:space="preserve">USA</w:t>
      </w:r>
    </w:p>
    <w:bookmarkEnd w:id="23"/>
    <w:bookmarkStart w:id="25" w:name="X935456f9cbdd8d5fb6ccab3624df07dc182428d"/>
    <w:p>
      <w:pPr>
        <w:pStyle w:val="Heading3"/>
      </w:pPr>
      <w:r>
        <w:t xml:space="preserve">Project Description: Advanced Aerodynamic Analysis &amp; Structural Optimization</w:t>
      </w:r>
    </w:p>
    <w:p>
      <w:pPr>
        <w:pStyle w:val="FirstParagraph"/>
      </w:pPr>
      <w:r>
        <w:t xml:space="preserve">This Invoice details the professional services rendered by our team of Senior Aerospace Engineers based in our Istanbul facility. The scope of work included comprehensive computational fluid dynamics (CFD) simulations, finite element analysis (FEA) for wing spar optimization, and regulatory compliance consulting in accordance with EASA and TCAA (Turkish Civil Aviation Authority) standards.</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rPr>
                <w:bCs/>
                <w:b/>
              </w:rPr>
              <w:t xml:space="preserve">CFD Simulation &amp; Aerodynamic Profiling</w:t>
            </w:r>
            <w:r>
              <w:br/>
            </w:r>
            <w:r>
              <w:t xml:space="preserve">High-fidelity simulation of airflow over next-gen fuselage designs. Conducted by Senior Aerospace Engineer utilizing ANSYS Fluent. Includes turbulence modeling and drag reduction analysis.</w:t>
            </w:r>
          </w:p>
        </w:tc>
        <w:tc>
          <w:tcPr/>
          <w:p>
            <w:pPr>
              <w:pStyle w:val="Compact"/>
              <w:jc w:val="left"/>
            </w:pPr>
            <w:r>
              <w:t xml:space="preserve">40</w:t>
            </w:r>
          </w:p>
        </w:tc>
        <w:tc>
          <w:tcPr/>
          <w:p>
            <w:pPr>
              <w:pStyle w:val="Compact"/>
              <w:jc w:val="left"/>
            </w:pPr>
            <w:r>
              <w:t xml:space="preserve">$150.00</w:t>
            </w:r>
          </w:p>
        </w:tc>
        <w:tc>
          <w:tcPr/>
          <w:p>
            <w:pPr>
              <w:pStyle w:val="Compact"/>
              <w:jc w:val="left"/>
            </w:pPr>
            <w:r>
              <w:t xml:space="preserve">$6,000.00</w:t>
            </w:r>
          </w:p>
        </w:tc>
      </w:tr>
      <w:tr>
        <w:tc>
          <w:tcPr/>
          <w:p>
            <w:pPr>
              <w:pStyle w:val="Compact"/>
              <w:jc w:val="left"/>
            </w:pPr>
            <w:r>
              <w:t xml:space="preserve">2</w:t>
            </w:r>
          </w:p>
        </w:tc>
        <w:tc>
          <w:tcPr/>
          <w:p>
            <w:pPr>
              <w:pStyle w:val="Compact"/>
              <w:jc w:val="left"/>
            </w:pPr>
            <w:r>
              <w:rPr>
                <w:bCs/>
                <w:b/>
              </w:rPr>
              <w:t xml:space="preserve">Structural Integrity Analysis (FEA)</w:t>
            </w:r>
            <w:r>
              <w:br/>
            </w:r>
            <w:r>
              <w:t xml:space="preserve">Stress testing and load distribution analysis for composite wing structures. Verification of safety factors against ultimate load limits.</w:t>
            </w:r>
          </w:p>
        </w:tc>
        <w:tc>
          <w:tcPr/>
          <w:p>
            <w:pPr>
              <w:pStyle w:val="Compact"/>
              <w:jc w:val="left"/>
            </w:pPr>
            <w:r>
              <w:t xml:space="preserve">35</w:t>
            </w:r>
          </w:p>
        </w:tc>
        <w:tc>
          <w:tcPr/>
          <w:p>
            <w:pPr>
              <w:pStyle w:val="Compact"/>
              <w:jc w:val="left"/>
            </w:pPr>
            <w:r>
              <w:t xml:space="preserve">$150.00</w:t>
            </w:r>
          </w:p>
        </w:tc>
        <w:tc>
          <w:tcPr/>
          <w:p>
            <w:pPr>
              <w:pStyle w:val="Compact"/>
              <w:jc w:val="left"/>
            </w:pPr>
            <w:r>
              <w:t xml:space="preserve">$5,250.00</w:t>
            </w:r>
          </w:p>
        </w:tc>
      </w:tr>
      <w:tr>
        <w:tc>
          <w:tcPr/>
          <w:p>
            <w:pPr>
              <w:pStyle w:val="Compact"/>
              <w:jc w:val="left"/>
            </w:pPr>
            <w:r>
              <w:t xml:space="preserve">3</w:t>
            </w:r>
          </w:p>
        </w:tc>
        <w:tc>
          <w:tcPr/>
          <w:p>
            <w:pPr>
              <w:pStyle w:val="Compact"/>
              <w:jc w:val="left"/>
            </w:pPr>
            <w:r>
              <w:rPr>
                <w:bCs/>
                <w:b/>
              </w:rPr>
              <w:t xml:space="preserve">Propulsion System Integration Consultation</w:t>
            </w:r>
            <w:r>
              <w:br/>
            </w:r>
            <w:r>
              <w:t xml:space="preserve">Advisory services regarding engine mount vibration dampening and thermal management systems.</w:t>
            </w:r>
          </w:p>
        </w:tc>
        <w:tc>
          <w:tcPr/>
          <w:p>
            <w:pPr>
              <w:pStyle w:val="Compact"/>
              <w:jc w:val="left"/>
            </w:pPr>
            <w:r>
              <w:t xml:space="preserve">15</w:t>
            </w:r>
          </w:p>
        </w:tc>
        <w:tc>
          <w:tcPr/>
          <w:p>
            <w:pPr>
              <w:pStyle w:val="Compact"/>
              <w:jc w:val="left"/>
            </w:pPr>
            <w:r>
              <w:t xml:space="preserve">$175.00</w:t>
            </w:r>
          </w:p>
        </w:tc>
        <w:tc>
          <w:tcPr/>
          <w:p>
            <w:pPr>
              <w:pStyle w:val="Compact"/>
              <w:jc w:val="left"/>
            </w:pPr>
            <w:r>
              <w:t xml:space="preserve">$2,625.00</w:t>
            </w:r>
          </w:p>
        </w:tc>
      </w:tr>
      <w:tr>
        <w:tc>
          <w:tcPr/>
          <w:p>
            <w:pPr>
              <w:pStyle w:val="Compact"/>
              <w:jc w:val="left"/>
            </w:pPr>
            <w:r>
              <w:t xml:space="preserve">4</w:t>
            </w:r>
          </w:p>
        </w:tc>
        <w:tc>
          <w:tcPr/>
          <w:p>
            <w:pPr>
              <w:pStyle w:val="Compact"/>
              <w:jc w:val="left"/>
            </w:pPr>
            <w:r>
              <w:rPr>
                <w:bCs/>
                <w:b/>
              </w:rPr>
              <w:t xml:space="preserve">Regulatory Compliance Report (TCAA/EASA)</w:t>
            </w:r>
            <w:r>
              <w:br/>
            </w:r>
            <w:r>
              <w:t xml:space="preserve">Preparation of technical documentation required for certification phases within Turkey and Europe.</w:t>
            </w:r>
          </w:p>
        </w:tc>
        <w:tc>
          <w:tcPr/>
          <w:p>
            <w:pPr>
              <w:pStyle w:val="Compact"/>
              <w:jc w:val="left"/>
            </w:pPr>
            <w:r>
              <w:t xml:space="preserve">20</w:t>
            </w:r>
          </w:p>
        </w:tc>
        <w:tc>
          <w:tcPr/>
          <w:p>
            <w:pPr>
              <w:pStyle w:val="Compact"/>
              <w:jc w:val="left"/>
            </w:pPr>
            <w:r>
              <w:t xml:space="preserve">$160.00</w:t>
            </w:r>
          </w:p>
        </w:tc>
        <w:tc>
          <w:tcPr/>
          <w:p>
            <w:pPr>
              <w:pStyle w:val="Compact"/>
              <w:jc w:val="left"/>
            </w:pPr>
            <w:r>
              <w:t xml:space="preserve">$3,200.00</w:t>
            </w:r>
          </w:p>
        </w:tc>
      </w:tr>
      <w:tr>
        <w:tc>
          <w:tcPr/>
          <w:p>
            <w:pPr>
              <w:pStyle w:val="Compact"/>
              <w:jc w:val="left"/>
            </w:pPr>
            <w:r>
              <w:t xml:space="preserve">5</w:t>
            </w:r>
          </w:p>
        </w:tc>
        <w:tc>
          <w:tcPr/>
          <w:p>
            <w:pPr>
              <w:pStyle w:val="Compact"/>
              <w:jc w:val="left"/>
            </w:pPr>
            <w:r>
              <w:rPr>
                <w:bCs/>
                <w:b/>
              </w:rPr>
              <w:t xml:space="preserve">Project Management &amp; Technical Reporting</w:t>
            </w:r>
            <w:r>
              <w:br/>
            </w:r>
            <w:r>
              <w:t xml:space="preserve">Coordination between Istanbul engineering team and international stakeholders. Weekly progress reports and final technical summary.</w:t>
            </w:r>
          </w:p>
        </w:tc>
        <w:tc>
          <w:tcPr/>
          <w:p>
            <w:pPr>
              <w:pStyle w:val="Compact"/>
              <w:jc w:val="left"/>
            </w:pPr>
            <w:r>
              <w:t xml:space="preserve">10</w:t>
            </w:r>
          </w:p>
        </w:tc>
        <w:tc>
          <w:tcPr/>
          <w:p>
            <w:pPr>
              <w:pStyle w:val="Compact"/>
              <w:jc w:val="left"/>
            </w:pPr>
            <w:r>
              <w:t xml:space="preserve">$120.00</w:t>
            </w:r>
          </w:p>
        </w:tc>
        <w:tc>
          <w:tcPr/>
          <w:p>
            <w:pPr>
              <w:pStyle w:val="Compact"/>
              <w:jc w:val="left"/>
            </w:pPr>
            <w:r>
              <w:t xml:space="preserve">$1,200.00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$18,275.00</w:t>
            </w:r>
          </w:p>
        </w:tc>
      </w:tr>
      <w:tr>
        <w:tc>
          <w:tcPr/>
          <w:p>
            <w:pPr>
              <w:pStyle w:val="Compact"/>
              <w:jc w:val="left"/>
            </w:pPr>
            <w:r>
              <w:t xml:space="preserve">VAT (18% - Turkey Standard Rate):</w:t>
            </w:r>
          </w:p>
        </w:tc>
        <w:tc>
          <w:tcPr/>
          <w:p>
            <w:pPr>
              <w:pStyle w:val="Compact"/>
              <w:jc w:val="right"/>
            </w:pPr>
            <w:r>
              <w:t xml:space="preserve">$3,289.50</w:t>
            </w:r>
          </w:p>
        </w:tc>
      </w:tr>
      <w:tr>
        <w:tc>
          <w:tcPr/>
          <w:p>
            <w:pPr>
              <w:pStyle w:val="Compact"/>
              <w:jc w:val="left"/>
            </w:pPr>
            <w:r>
              <w:t xml:space="preserve">Service Tax / Withholding (if applicable):</w:t>
            </w:r>
          </w:p>
        </w:tc>
        <w:tc>
          <w:tcPr/>
          <w:p>
            <w:pPr>
              <w:pStyle w:val="Compact"/>
              <w:jc w:val="right"/>
            </w:pPr>
            <w:r>
              <w:t xml:space="preserve">$0.00</w:t>
            </w:r>
          </w:p>
        </w:tc>
      </w:tr>
      <w:tr>
        <w:tc>
          <w:tcPr/>
          <w:p>
            <w:pPr>
              <w:pStyle w:val="Compact"/>
              <w:jc w:val="left"/>
            </w:pPr>
            <w:r>
              <w:t xml:space="preserve">Total Due:</w:t>
            </w:r>
          </w:p>
        </w:tc>
        <w:tc>
          <w:tcPr/>
          <w:p>
            <w:pPr>
              <w:pStyle w:val="Compact"/>
              <w:jc w:val="right"/>
            </w:pPr>
            <w:r>
              <w:t xml:space="preserve">$21,564.50</w:t>
            </w:r>
          </w:p>
        </w:tc>
      </w:tr>
    </w:tbl>
    <w:bookmarkStart w:id="24" w:name="terms-and-conditions"/>
    <w:p>
      <w:pPr>
        <w:pStyle w:val="Heading4"/>
      </w:pPr>
      <w:r>
        <w:t xml:space="preserve">Terms and Conditions</w:t>
      </w:r>
    </w:p>
    <w:p>
      <w:pPr>
        <w:pStyle w:val="FirstParagraph"/>
      </w:pPr>
      <w:r>
        <w:rPr>
          <w:bCs/>
          <w:b/>
        </w:rPr>
        <w:t xml:space="preserve">Payment Terms:</w:t>
      </w:r>
      <w:r>
        <w:t xml:space="preserve"> </w:t>
      </w:r>
      <w:r>
        <w:t xml:space="preserve">Payment is due within 30 days of the Invoice date. Late payments may be subject to a 1.5% monthly interest charge in accordance with Turkish commercial law.</w:t>
      </w:r>
    </w:p>
    <w:p>
      <w:pPr>
        <w:pStyle w:val="BodyText"/>
      </w:pPr>
      <w:r>
        <w:rPr>
          <w:bCs/>
          <w:b/>
        </w:rPr>
        <w:t xml:space="preserve">Banking Information:</w:t>
      </w:r>
      <w:r>
        <w:br/>
      </w:r>
      <w:r>
        <w:t xml:space="preserve">Bank Name: İş Bankası A.Ş.</w:t>
      </w:r>
      <w:r>
        <w:br/>
      </w:r>
      <w:r>
        <w:t xml:space="preserve">Branch: Maslak, Istanbul</w:t>
      </w:r>
      <w:r>
        <w:br/>
      </w:r>
      <w:r>
        <w:t xml:space="preserve">Account Name: Aviation Dynamics Engineering Ltd.</w:t>
      </w:r>
      <w:r>
        <w:br/>
      </w:r>
      <w:r>
        <w:t xml:space="preserve">IBAN: TR00 0006 4000 0000 0001 2345 67</w:t>
      </w:r>
      <w:r>
        <w:br/>
      </w:r>
      <w:r>
        <w:t xml:space="preserve">SWIFT/BIC Code: ISBKTRIS</w:t>
      </w:r>
      <w:r>
        <w:br/>
      </w:r>
      <w:r>
        <w:t xml:space="preserve">Currency: USD (Payments in TRY will be converted at the daily central bank rate).</w:t>
      </w:r>
    </w:p>
    <w:p>
      <w:pPr>
        <w:pStyle w:val="BodyText"/>
      </w:pPr>
      <w:r>
        <w:rPr>
          <w:bCs/>
          <w:b/>
        </w:rPr>
        <w:t xml:space="preserve">Scope of Work Acknowledgement:</w:t>
      </w:r>
      <w:r>
        <w:br/>
      </w:r>
      <w:r>
        <w:t xml:space="preserve">This Invoice represents the finalization of Phase 1 engineering services. The Aerospace Engineer assigned to this project has verified that all deliverables meet the technical specifications outlined in the Statement of Work (SOW) dated September 1, 2023.</w:t>
      </w:r>
    </w:p>
    <w:p>
      <w:pPr>
        <w:pStyle w:val="BodyText"/>
      </w:pPr>
      <w:r>
        <w:rPr>
          <w:bCs/>
          <w:b/>
        </w:rPr>
        <w:t xml:space="preserve">Confidentiality:</w:t>
      </w:r>
      <w:r>
        <w:br/>
      </w:r>
      <w:r>
        <w:t xml:space="preserve">All data, designs, and analysis results provided by the Aerospace Engineer are confidential and proprietary to the client. This document is intended solely for the use of the individual or entity to whom it is addressed.</w:t>
      </w:r>
    </w:p>
    <w:p>
      <w:pPr>
        <w:pStyle w:val="BodyText"/>
      </w:pPr>
      <w:r>
        <w:rPr>
          <w:bCs/>
          <w:b/>
        </w:rPr>
        <w:t xml:space="preserve">Legal Jurisdiction:</w:t>
      </w:r>
      <w:r>
        <w:br/>
      </w:r>
      <w:r>
        <w:t xml:space="preserve">Any disputes arising from this Invoice or the services rendered shall be subject to the jurisdiction of the courts in Istanbul, Turkey.</w:t>
      </w:r>
    </w:p>
    <w:bookmarkEnd w:id="24"/>
    <w:p>
      <w:pPr>
        <w:pStyle w:val="BodyText"/>
      </w:pPr>
      <w:r>
        <w:rPr>
          <w:bCs/>
          <w:b/>
        </w:rPr>
        <w:t xml:space="preserve">Authorized Signature</w:t>
      </w:r>
    </w:p>
    <w:p>
      <w:pPr>
        <w:pStyle w:val="BodyText"/>
      </w:pPr>
      <w:r>
        <w:t xml:space="preserve">Dr. Ahmet Yilmaz</w:t>
      </w:r>
    </w:p>
    <w:p>
      <w:pPr>
        <w:pStyle w:val="BodyText"/>
      </w:pPr>
      <w:r>
        <w:t xml:space="preserve">Lead Aerospace Engineer</w:t>
      </w:r>
    </w:p>
    <w:p>
      <w:pPr>
        <w:pStyle w:val="BodyText"/>
      </w:pPr>
      <w:r>
        <w:rPr>
          <w:bCs/>
          <w:b/>
        </w:rPr>
        <w:t xml:space="preserve">Received By</w:t>
      </w:r>
    </w:p>
    <w:p>
      <w:pPr>
        <w:pStyle w:val="BodyText"/>
      </w:pPr>
      <w:r>
        <w:t xml:space="preserve">__________________________</w:t>
      </w:r>
    </w:p>
    <w:p>
      <w:pPr>
        <w:pStyle w:val="BodyText"/>
      </w:pPr>
      <w:r>
        <w:t xml:space="preserve">Date: ____________________</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Aerospace Engineering Services</dc:title>
  <dc:creator/>
  <dc:language>en</dc:language>
  <cp:keywords/>
  <dcterms:created xsi:type="dcterms:W3CDTF">2026-10-10T02:19:38Z</dcterms:created>
  <dcterms:modified xsi:type="dcterms:W3CDTF">2026-10-10T02:19:38Z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