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w:t>
      </w:r>
      <w:r>
        <w:t xml:space="preserve"> </w:t>
      </w:r>
      <w:r>
        <w:t xml:space="preserve">Bangladesh</w:t>
      </w:r>
      <w:r>
        <w:t xml:space="preserve"> </w:t>
      </w:r>
      <w:r>
        <w:t xml:space="preserve">Dhaka</w:t>
      </w:r>
    </w:p>
    <w:bookmarkStart w:id="20" w:name="astronomer"/>
    <w:p>
      <w:pPr>
        <w:pStyle w:val="Heading1"/>
      </w:pPr>
      <w:r>
        <w:t xml:space="preserve">ASTRONOMER</w:t>
      </w:r>
    </w:p>
    <w:p>
      <w:pPr>
        <w:pStyle w:val="FirstParagraph"/>
      </w:pPr>
      <w:r>
        <w:t xml:space="preserve">Astronomer Solutions Ltd.</w:t>
      </w:r>
    </w:p>
    <w:p>
      <w:pPr>
        <w:pStyle w:val="BodyText"/>
      </w:pPr>
      <w:r>
        <w:t xml:space="preserve">House 42, Road 11, Banani, Dhaka 1213, Bangladesh</w:t>
      </w:r>
    </w:p>
    <w:p>
      <w:pPr>
        <w:pStyle w:val="BodyText"/>
      </w:pPr>
      <w:r>
        <w:t xml:space="preserve">Tel: +880-2-9887654 | Email: billing@astronomer.com.bd</w:t>
      </w:r>
    </w:p>
    <w:p>
      <w:pPr>
        <w:pStyle w:val="BodyText"/>
      </w:pPr>
      <w:r>
        <w:t xml:space="preserve">VAT Reg. No: 001234567-0101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AST-2025-00487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w:t>
      </w:r>
    </w:p>
    <w:bookmarkEnd w:id="21"/>
    <w:bookmarkStart w:id="22" w:name="from-service-provider"/>
    <w:p>
      <w:pPr>
        <w:pStyle w:val="Heading3"/>
      </w:pPr>
      <w:r>
        <w:t xml:space="preserve">From (Service Provider)</w:t>
      </w:r>
    </w:p>
    <w:p>
      <w:pPr>
        <w:pStyle w:val="FirstParagraph"/>
      </w:pPr>
      <w:r>
        <w:rPr>
          <w:bCs/>
          <w:b/>
        </w:rPr>
        <w:t xml:space="preserve">Astronomer Solutions Ltd.</w:t>
      </w:r>
    </w:p>
    <w:p>
      <w:pPr>
        <w:pStyle w:val="BodyText"/>
      </w:pPr>
      <w:r>
        <w:t xml:space="preserve">House 42, Road 11, Banani</w:t>
      </w:r>
    </w:p>
    <w:p>
      <w:pPr>
        <w:pStyle w:val="BodyText"/>
      </w:pPr>
      <w:r>
        <w:t xml:space="preserve">Dhaka 1213, Bangladesh</w:t>
      </w:r>
    </w:p>
    <w:p>
      <w:pPr>
        <w:pStyle w:val="BodyText"/>
      </w:pPr>
      <w:r>
        <w:t xml:space="preserve">TIN: 001234567-0101</w:t>
      </w:r>
    </w:p>
    <w:p>
      <w:pPr>
        <w:pStyle w:val="BodyText"/>
      </w:pPr>
      <w:r>
        <w:t xml:space="preserve">Bank: BRAC Bank Ltd., Dhaka Branch</w:t>
      </w:r>
    </w:p>
    <w:p>
      <w:pPr>
        <w:pStyle w:val="BodyText"/>
      </w:pPr>
      <w:r>
        <w:t xml:space="preserve">Account No: 1010-0045678-001</w:t>
      </w:r>
    </w:p>
    <w:bookmarkEnd w:id="22"/>
    <w:bookmarkStart w:id="23" w:name="bill-to-client"/>
    <w:p>
      <w:pPr>
        <w:pStyle w:val="Heading3"/>
      </w:pPr>
      <w:r>
        <w:t xml:space="preserve">Bill To (Client)</w:t>
      </w:r>
    </w:p>
    <w:p>
      <w:pPr>
        <w:pStyle w:val="FirstParagraph"/>
      </w:pPr>
      <w:r>
        <w:rPr>
          <w:bCs/>
          <w:b/>
        </w:rPr>
        <w:t xml:space="preserve">Green Valley Technologies BD</w:t>
      </w:r>
    </w:p>
    <w:p>
      <w:pPr>
        <w:pStyle w:val="BodyText"/>
      </w:pPr>
      <w:r>
        <w:t xml:space="preserve">Plot 7, Level 5, Gulshan Avenue</w:t>
      </w:r>
    </w:p>
    <w:p>
      <w:pPr>
        <w:pStyle w:val="BodyText"/>
      </w:pPr>
      <w:r>
        <w:t xml:space="preserve">Gulshan 2, Dhaka 1212, Bangladesh</w:t>
      </w:r>
    </w:p>
    <w:p>
      <w:pPr>
        <w:pStyle w:val="BodyText"/>
      </w:pPr>
      <w:r>
        <w:t xml:space="preserve">Attn: Mr. Rafiqul Islam (Procurement Head)</w:t>
      </w:r>
    </w:p>
    <w:p>
      <w:pPr>
        <w:pStyle w:val="BodyText"/>
      </w:pPr>
      <w:r>
        <w:t xml:space="preserve">TIN: 009876543-0201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Service Period</w:t>
            </w:r>
          </w:p>
        </w:tc>
        <w:tc>
          <w:tcPr/>
          <w:p>
            <w:pPr>
              <w:pStyle w:val="Compact"/>
              <w:jc w:val="left"/>
            </w:pPr>
            <w:r>
              <w:t xml:space="preserve">Qty</w:t>
            </w:r>
          </w:p>
        </w:tc>
        <w:tc>
          <w:tcPr/>
          <w:p>
            <w:pPr>
              <w:pStyle w:val="Compact"/>
              <w:jc w:val="left"/>
            </w:pPr>
            <w:r>
              <w:t xml:space="preserve">Unit Price (BDT)</w:t>
            </w:r>
          </w:p>
        </w:tc>
        <w:tc>
          <w:tcPr/>
          <w:p>
            <w:pPr>
              <w:pStyle w:val="Compact"/>
              <w:jc w:val="left"/>
            </w:pPr>
            <w:r>
              <w:t xml:space="preserve">Amount (BDT)</w:t>
            </w:r>
          </w:p>
        </w:tc>
      </w:tr>
      <w:tr>
        <w:tc>
          <w:tcPr/>
          <w:p>
            <w:pPr>
              <w:pStyle w:val="Compact"/>
              <w:jc w:val="left"/>
            </w:pPr>
            <w:r>
              <w:t xml:space="preserve">01</w:t>
            </w:r>
          </w:p>
        </w:tc>
        <w:tc>
          <w:tcPr/>
          <w:p>
            <w:pPr>
              <w:pStyle w:val="Compact"/>
              <w:jc w:val="left"/>
            </w:pPr>
            <w:r>
              <w:t xml:space="preserve">Astronomer Enterprise Data Analytics Platform – Annual License Subscription for 50 concurrent users, including full access to the Astronomer cloud-based data orchestration suite deployed for the Bangladesh Dhaka regional office.</w:t>
            </w:r>
          </w:p>
        </w:tc>
        <w:tc>
          <w:tcPr/>
          <w:p>
            <w:pPr>
              <w:pStyle w:val="Compact"/>
              <w:jc w:val="left"/>
            </w:pPr>
            <w:r>
              <w:t xml:space="preserve">01 Jul 2025 – 30 Jun 2026</w:t>
            </w:r>
          </w:p>
        </w:tc>
        <w:tc>
          <w:tcPr/>
          <w:p>
            <w:pPr>
              <w:pStyle w:val="Compact"/>
              <w:jc w:val="left"/>
            </w:pPr>
            <w:r>
              <w:t xml:space="preserve">1</w:t>
            </w:r>
          </w:p>
        </w:tc>
        <w:tc>
          <w:tcPr/>
          <w:p>
            <w:pPr>
              <w:pStyle w:val="Compact"/>
              <w:jc w:val="left"/>
            </w:pPr>
            <w:r>
              <w:t xml:space="preserve">4,500,000.00</w:t>
            </w:r>
          </w:p>
        </w:tc>
        <w:tc>
          <w:tcPr/>
          <w:p>
            <w:pPr>
              <w:pStyle w:val="Compact"/>
              <w:jc w:val="left"/>
            </w:pPr>
            <w:r>
              <w:t xml:space="preserve">4,500,000.00</w:t>
            </w:r>
          </w:p>
        </w:tc>
      </w:tr>
      <w:tr>
        <w:tc>
          <w:tcPr/>
          <w:p>
            <w:pPr>
              <w:pStyle w:val="Compact"/>
              <w:jc w:val="left"/>
            </w:pPr>
            <w:r>
              <w:t xml:space="preserve">02</w:t>
            </w:r>
          </w:p>
        </w:tc>
        <w:tc>
          <w:tcPr/>
          <w:p>
            <w:pPr>
              <w:pStyle w:val="Compact"/>
              <w:jc w:val="left"/>
            </w:pPr>
            <w:r>
              <w:t xml:space="preserve">On-site Installation, Configuration, and Integration of the Astronomer platform with existing infrastructure at the client's Bangladesh Dhaka headquarters. Includes network setup, security hardening, and initial data migration from legacy systems.</w:t>
            </w:r>
          </w:p>
        </w:tc>
        <w:tc>
          <w:tcPr/>
          <w:p>
            <w:pPr>
              <w:pStyle w:val="Compact"/>
              <w:jc w:val="left"/>
            </w:pPr>
            <w:r>
              <w:t xml:space="preserve">01 Jul 2025 – 15 Jul 2025</w:t>
            </w:r>
          </w:p>
        </w:tc>
        <w:tc>
          <w:tcPr/>
          <w:p>
            <w:pPr>
              <w:pStyle w:val="Compact"/>
              <w:jc w:val="left"/>
            </w:pPr>
            <w:r>
              <w:t xml:space="preserve">1</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03</w:t>
            </w:r>
          </w:p>
        </w:tc>
        <w:tc>
          <w:tcPr/>
          <w:p>
            <w:pPr>
              <w:pStyle w:val="Compact"/>
              <w:jc w:val="left"/>
            </w:pPr>
            <w:r>
              <w:t xml:space="preserve">Comprehensive Training Program for 25 staff members at the Bangladesh Dhaka office. Covers Astronomer platform navigation, workflow automation, report generation, and advanced query building. Delivered over 5 working days.</w:t>
            </w:r>
          </w:p>
        </w:tc>
        <w:tc>
          <w:tcPr/>
          <w:p>
            <w:pPr>
              <w:pStyle w:val="Compact"/>
              <w:jc w:val="left"/>
            </w:pPr>
            <w:r>
              <w:t xml:space="preserve">16 Jul 2025 – 22 Jul 2025</w:t>
            </w:r>
          </w:p>
        </w:tc>
        <w:tc>
          <w:tcPr/>
          <w:p>
            <w:pPr>
              <w:pStyle w:val="Compact"/>
              <w:jc w:val="left"/>
            </w:pPr>
            <w:r>
              <w:t xml:space="preserve">5</w:t>
            </w:r>
          </w:p>
        </w:tc>
        <w:tc>
          <w:tcPr/>
          <w:p>
            <w:pPr>
              <w:pStyle w:val="Compact"/>
              <w:jc w:val="left"/>
            </w:pPr>
            <w:r>
              <w:t xml:space="preserve">45,000.00</w:t>
            </w:r>
          </w:p>
        </w:tc>
        <w:tc>
          <w:tcPr/>
          <w:p>
            <w:pPr>
              <w:pStyle w:val="Compact"/>
              <w:jc w:val="left"/>
            </w:pPr>
            <w:r>
              <w:t xml:space="preserve">225,000.00</w:t>
            </w:r>
          </w:p>
        </w:tc>
      </w:tr>
      <w:tr>
        <w:tc>
          <w:tcPr/>
          <w:p>
            <w:pPr>
              <w:pStyle w:val="Compact"/>
              <w:jc w:val="left"/>
            </w:pPr>
            <w:r>
              <w:t xml:space="preserve">04</w:t>
            </w:r>
          </w:p>
        </w:tc>
        <w:tc>
          <w:tcPr/>
          <w:p>
            <w:pPr>
              <w:pStyle w:val="Compact"/>
              <w:jc w:val="left"/>
            </w:pPr>
            <w:r>
              <w:t xml:space="preserve">Dedicated Technical Support and Maintenance (Tier 2 &amp; Tier 3) for the Astronomer deployment in Bangladesh Dhaka. Includes 24/7 remote support, quarterly on-site health checks, software patching, and priority incident resolution within 4 hours.</w:t>
            </w:r>
          </w:p>
        </w:tc>
        <w:tc>
          <w:tcPr/>
          <w:p>
            <w:pPr>
              <w:pStyle w:val="Compact"/>
              <w:jc w:val="left"/>
            </w:pPr>
            <w:r>
              <w:t xml:space="preserve">01 Jul 2025 – 30 Jun 2026</w:t>
            </w:r>
          </w:p>
        </w:tc>
        <w:tc>
          <w:tcPr/>
          <w:p>
            <w:pPr>
              <w:pStyle w:val="Compact"/>
              <w:jc w:val="left"/>
            </w:pPr>
            <w:r>
              <w:t xml:space="preserve">12</w:t>
            </w:r>
          </w:p>
        </w:tc>
        <w:tc>
          <w:tcPr/>
          <w:p>
            <w:pPr>
              <w:pStyle w:val="Compact"/>
              <w:jc w:val="left"/>
            </w:pPr>
            <w:r>
              <w:t xml:space="preserve">35,000.00</w:t>
            </w:r>
          </w:p>
        </w:tc>
        <w:tc>
          <w:tcPr/>
          <w:p>
            <w:pPr>
              <w:pStyle w:val="Compact"/>
              <w:jc w:val="left"/>
            </w:pPr>
            <w:r>
              <w:t xml:space="preserve">420,000.00</w:t>
            </w:r>
          </w:p>
        </w:tc>
      </w:tr>
      <w:tr>
        <w:tc>
          <w:tcPr/>
          <w:p>
            <w:pPr>
              <w:pStyle w:val="Compact"/>
              <w:jc w:val="left"/>
            </w:pPr>
            <w:r>
              <w:t xml:space="preserve">05</w:t>
            </w:r>
          </w:p>
        </w:tc>
        <w:tc>
          <w:tcPr/>
          <w:p>
            <w:pPr>
              <w:pStyle w:val="Compact"/>
              <w:jc w:val="left"/>
            </w:pPr>
            <w:r>
              <w:t xml:space="preserve">Custom Dashboard Development and API Integration. Astronomer engineers will design and build 8 custom analytics dashboards tailored to the client's Bangladesh Dhaka market operations, including real-time sales tracking, supply chain monitoring, and customer engagement metrics.</w:t>
            </w:r>
          </w:p>
        </w:tc>
        <w:tc>
          <w:tcPr/>
          <w:p>
            <w:pPr>
              <w:pStyle w:val="Compact"/>
              <w:jc w:val="left"/>
            </w:pPr>
            <w:r>
              <w:t xml:space="preserve">01 Aug 2025 – 30 Sep 2025</w:t>
            </w:r>
          </w:p>
        </w:tc>
        <w:tc>
          <w:tcPr/>
          <w:p>
            <w:pPr>
              <w:pStyle w:val="Compact"/>
              <w:jc w:val="left"/>
            </w:pPr>
            <w:r>
              <w:t xml:space="preserve">8</w:t>
            </w:r>
          </w:p>
        </w:tc>
        <w:tc>
          <w:tcPr/>
          <w:p>
            <w:pPr>
              <w:pStyle w:val="Compact"/>
              <w:jc w:val="left"/>
            </w:pPr>
            <w:r>
              <w:t xml:space="preserve">65,000.00</w:t>
            </w:r>
          </w:p>
        </w:tc>
        <w:tc>
          <w:tcPr/>
          <w:p>
            <w:pPr>
              <w:pStyle w:val="Compact"/>
              <w:jc w:val="left"/>
            </w:pPr>
            <w:r>
              <w:t xml:space="preserve">520,000.00</w:t>
            </w:r>
          </w:p>
        </w:tc>
      </w:tr>
      <w:tr>
        <w:tc>
          <w:tcPr/>
          <w:p>
            <w:pPr>
              <w:pStyle w:val="Compact"/>
              <w:jc w:val="left"/>
            </w:pPr>
            <w:r>
              <w:t xml:space="preserve">06</w:t>
            </w:r>
          </w:p>
        </w:tc>
        <w:tc>
          <w:tcPr/>
          <w:p>
            <w:pPr>
              <w:pStyle w:val="Compact"/>
              <w:jc w:val="left"/>
            </w:pPr>
            <w:r>
              <w:t xml:space="preserve">Documentation, Knowledge Transfer, and Project Closure Report. Full technical documentation of the Astronomer system architecture, operational runbooks, and a final project closure report submitted to the Bangladesh Dhaka management team.</w:t>
            </w:r>
          </w:p>
        </w:tc>
        <w:tc>
          <w:tcPr/>
          <w:p>
            <w:pPr>
              <w:pStyle w:val="Compact"/>
              <w:jc w:val="left"/>
            </w:pPr>
            <w:r>
              <w:t xml:space="preserve">01 Oct 2025 – 15 Oct 2025</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6,635,000.00</w:t>
            </w:r>
          </w:p>
        </w:tc>
      </w:tr>
      <w:tr>
        <w:tc>
          <w:tcPr/>
          <w:p>
            <w:pPr>
              <w:pStyle w:val="Compact"/>
              <w:jc w:val="left"/>
            </w:pPr>
            <w:r>
              <w:t xml:space="preserve">VAT @ 15% (Bangladesh)</w:t>
            </w:r>
          </w:p>
        </w:tc>
        <w:tc>
          <w:tcPr/>
          <w:p>
            <w:pPr>
              <w:pStyle w:val="Compact"/>
              <w:jc w:val="left"/>
            </w:pPr>
            <w:r>
              <w:t xml:space="preserve">995,250.00</w:t>
            </w:r>
          </w:p>
        </w:tc>
      </w:tr>
      <w:tr>
        <w:tc>
          <w:tcPr/>
          <w:p>
            <w:pPr>
              <w:pStyle w:val="Compact"/>
              <w:jc w:val="left"/>
            </w:pPr>
            <w:r>
              <w:t xml:space="preserve">Service Tax @ 3%</w:t>
            </w:r>
          </w:p>
        </w:tc>
        <w:tc>
          <w:tcPr/>
          <w:p>
            <w:pPr>
              <w:pStyle w:val="Compact"/>
              <w:jc w:val="left"/>
            </w:pPr>
            <w:r>
              <w:t xml:space="preserve">199,050.00</w:t>
            </w:r>
          </w:p>
        </w:tc>
      </w:tr>
      <w:tr>
        <w:tc>
          <w:tcPr/>
          <w:p>
            <w:pPr>
              <w:pStyle w:val="Compact"/>
              <w:jc w:val="left"/>
            </w:pPr>
            <w:r>
              <w:t xml:space="preserve">Discount (Early Payment – 2%)</w:t>
            </w:r>
          </w:p>
        </w:tc>
        <w:tc>
          <w:tcPr/>
          <w:p>
            <w:pPr>
              <w:pStyle w:val="Compact"/>
              <w:jc w:val="left"/>
            </w:pPr>
            <w:r>
              <w:t xml:space="preserve">-132,700.00</w:t>
            </w:r>
          </w:p>
        </w:tc>
      </w:tr>
      <w:tr>
        <w:tc>
          <w:tcPr/>
          <w:p>
            <w:pPr>
              <w:pStyle w:val="Compact"/>
              <w:jc w:val="left"/>
            </w:pPr>
            <w:r>
              <w:t xml:space="preserve">GRAND TOTAL (BDT)</w:t>
            </w:r>
          </w:p>
        </w:tc>
        <w:tc>
          <w:tcPr/>
          <w:p>
            <w:pPr>
              <w:pStyle w:val="Compact"/>
              <w:jc w:val="left"/>
            </w:pPr>
            <w:r>
              <w:t xml:space="preserve">6,696,600.00</w:t>
            </w:r>
          </w:p>
        </w:tc>
      </w:tr>
    </w:tbl>
    <w:bookmarkStart w:id="24" w:name="invoice-notes"/>
    <w:p>
      <w:pPr>
        <w:pStyle w:val="Heading3"/>
      </w:pPr>
      <w:r>
        <w:t xml:space="preserve">Invoice Notes</w:t>
      </w:r>
    </w:p>
    <w:p>
      <w:pPr>
        <w:pStyle w:val="FirstParagraph"/>
      </w:pPr>
      <w:r>
        <w:t xml:space="preserve">This Invoice is issued by Astronomer Solutions Ltd. for professional services rendered to the client at their Bangladesh Dhaka premises. All amounts are quoted in Bangladeshi Taka (BDT / ৳) and are inclusive of applicable local taxes as per the Bangladesh National Board of Revenue (NBR) regulations.</w:t>
      </w:r>
    </w:p>
    <w:p>
      <w:pPr>
        <w:pStyle w:val="BodyText"/>
      </w:pPr>
      <w:r>
        <w:t xml:space="preserve">The Astronomer platform license is non-transferable and is specifically provisioned for the Bangladesh Dhaka operational site. Any relocation or expansion to additional sites within Bangladesh or internationally will require a separate amendment to this Invoice and a revised quotation from Astronomer.</w:t>
      </w:r>
    </w:p>
    <w:p>
      <w:pPr>
        <w:pStyle w:val="BodyText"/>
      </w:pPr>
      <w:r>
        <w:t xml:space="preserve">Payment is to be made via bank transfer to the Astronomer Solutions Ltd. account at BRAC Bank Ltd., Dhaka Branch, as detailed above. Please reference Invoice No. AST-2025-00487 in your remittance advice.</w:t>
      </w:r>
    </w:p>
    <w:bookmarkEnd w:id="24"/>
    <w:bookmarkStart w:id="25" w:name="terms-and-conditions"/>
    <w:p>
      <w:pPr>
        <w:pStyle w:val="Heading3"/>
      </w:pPr>
      <w:r>
        <w:t xml:space="preserve">Terms and Conditions</w:t>
      </w:r>
    </w:p>
    <w:p>
      <w:pPr>
        <w:pStyle w:val="FirstParagraph"/>
      </w:pPr>
      <w:r>
        <w:t xml:space="preserve">1. This Invoice is valid for 30 days from the date of issue. Payment is due within 15 days of the Invoice date as per the agreed payment terms between Astronomer Solutions Ltd. and the client in Bangladesh Dhaka.</w:t>
      </w:r>
    </w:p>
    <w:p>
      <w:pPr>
        <w:pStyle w:val="BodyText"/>
      </w:pPr>
      <w:r>
        <w:t xml:space="preserve">2. Late payments will attract a penalty of 1.5% per month or part thereof, calculated on the outstanding balance, in accordance with the Bangladesh Contract Act, 1872.</w:t>
      </w:r>
    </w:p>
    <w:p>
      <w:pPr>
        <w:pStyle w:val="BodyText"/>
      </w:pPr>
      <w:r>
        <w:t xml:space="preserve">3. All services described in this Invoice are subject to the Master Service Agreement (MSA) dated 20 May 2025, executed between Astronomer Solutions Ltd. and Green Valley Technologies BD, both operating in Bangladesh Dhaka.</w:t>
      </w:r>
    </w:p>
    <w:p>
      <w:pPr>
        <w:pStyle w:val="BodyText"/>
      </w:pPr>
      <w:r>
        <w:t xml:space="preserve">4. Astronomer Solutions Ltd. reserves the right to suspend services immediately upon non-payment beyond the due date specified in this Invoice.</w:t>
      </w:r>
    </w:p>
    <w:p>
      <w:pPr>
        <w:pStyle w:val="BodyText"/>
      </w:pPr>
      <w:r>
        <w:t xml:space="preserve">5. Any disputes arising from this Invoice shall be resolved through arbitration in Dhaka, Bangladesh, in accordance with the Bangladesh Arbitration Act, 2001.</w:t>
      </w:r>
    </w:p>
    <w:p>
      <w:pPr>
        <w:pStyle w:val="BodyText"/>
      </w:pPr>
      <w:r>
        <w:t xml:space="preserve">6. This Invoice constitutes a legally binding document. The client acknowledges receipt and acceptance of the services and charges outlined herein by signing below or by making payment.</w:t>
      </w:r>
    </w:p>
    <w:bookmarkEnd w:id="25"/>
    <w:p>
      <w:pPr>
        <w:pStyle w:val="BodyText"/>
      </w:pPr>
      <w:r>
        <w:rPr>
          <w:bCs/>
          <w:b/>
        </w:rPr>
        <w:t xml:space="preserve">Astronomer Solutions Ltd.</w:t>
      </w:r>
      <w:r>
        <w:t xml:space="preserve"> </w:t>
      </w:r>
      <w:r>
        <w:t xml:space="preserve">| House 42, Road 11, Banani, Dhaka 1213, Bangladesh</w:t>
      </w:r>
    </w:p>
    <w:p>
      <w:pPr>
        <w:pStyle w:val="BodyText"/>
      </w:pPr>
      <w:r>
        <w:t xml:space="preserve">This Invoice was generated electronically by the Astronomer billing system on 15 June 2025. No physical signature is required for validity.</w:t>
      </w:r>
    </w:p>
    <w:p>
      <w:pPr>
        <w:pStyle w:val="BodyText"/>
      </w:pPr>
      <w:r>
        <w:t xml:space="preserve">For queries regarding this Invoice, please contact: billing@astronomer.com.bd | +880-2-9887654</w:t>
      </w:r>
    </w:p>
    <w:p>
      <w:pPr>
        <w:pStyle w:val="BodyText"/>
      </w:pPr>
      <w:r>
        <w:t xml:space="preserve">© 2025 Astronomer Solutions Ltd. All Rights Reserved. | Reg. No: C-123456,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 Bangladesh Dhaka</dc:title>
  <dc:creator/>
  <dc:language>en</dc:language>
  <cp:keywords/>
  <dcterms:created xsi:type="dcterms:W3CDTF">2026-10-10T03:50:01Z</dcterms:created>
  <dcterms:modified xsi:type="dcterms:W3CDTF">2026-10-10T03:50:01Z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