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-</w:t>
      </w:r>
      <w:r>
        <w:t xml:space="preserve"> </w:t>
      </w:r>
      <w:r>
        <w:t xml:space="preserve">Brasília,</w:t>
      </w:r>
      <w:r>
        <w:t xml:space="preserve"> </w:t>
      </w:r>
      <w:r>
        <w:t xml:space="preserve">Brazil</w:t>
      </w:r>
    </w:p>
    <w:bookmarkStart w:id="20" w:name="astronomer"/>
    <w:p>
      <w:pPr>
        <w:pStyle w:val="Heading1"/>
      </w:pPr>
      <w:r>
        <w:t xml:space="preserve">Astronomer</w:t>
      </w:r>
    </w:p>
    <w:p>
      <w:pPr>
        <w:pStyle w:val="FirstParagraph"/>
      </w:pPr>
      <w:r>
        <w:t xml:space="preserve">Astronomer Data Engineering Solutions</w:t>
      </w:r>
    </w:p>
    <w:p>
      <w:pPr>
        <w:pStyle w:val="BodyText"/>
      </w:pPr>
      <w:r>
        <w:t xml:space="preserve">Quadra 1, Bloco A, Asa Sul, Edifício Corporativo</w:t>
      </w:r>
    </w:p>
    <w:p>
      <w:pPr>
        <w:pStyle w:val="BodyText"/>
      </w:pPr>
      <w:r>
        <w:t xml:space="preserve">Brasília – DF, CEP 70300-000, 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Phone: +55 (61) 3333-4455</w:t>
      </w:r>
    </w:p>
    <w:p>
      <w:pPr>
        <w:pStyle w:val="BodyText"/>
      </w:pPr>
      <w:r>
        <w:t xml:space="preserve">Email: billing@astronomer.com.br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Nota Fiscal de Serviço</w:t>
      </w:r>
    </w:p>
    <w:p>
      <w:pPr>
        <w:pStyle w:val="BodyText"/>
      </w:pPr>
      <w:r>
        <w:t xml:space="preserve">Invoice Number: AST-2025-004872</w:t>
      </w:r>
    </w:p>
    <w:p>
      <w:pPr>
        <w:pStyle w:val="BodyText"/>
      </w:pPr>
      <w:r>
        <w:t xml:space="preserve">Issue Date: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Empresa de Tecnologia Federal Ltda.</w:t>
      </w:r>
    </w:p>
    <w:p>
      <w:pPr>
        <w:pStyle w:val="BodyText"/>
      </w:pPr>
      <w:r>
        <w:t xml:space="preserve">CNPJ: 98.765.432/0001-10</w:t>
      </w:r>
    </w:p>
    <w:p>
      <w:pPr>
        <w:pStyle w:val="BodyText"/>
      </w:pPr>
      <w:r>
        <w:t xml:space="preserve">Setor de Edifícios Comerciais Sul, Quadra 02</w:t>
      </w:r>
    </w:p>
    <w:p>
      <w:pPr>
        <w:pStyle w:val="BodyText"/>
      </w:pPr>
      <w:r>
        <w:t xml:space="preserve">Brasília – DF, CEP 70304-900, Brazil</w:t>
      </w:r>
    </w:p>
    <w:p>
      <w:pPr>
        <w:pStyle w:val="BodyText"/>
      </w:pPr>
      <w:r>
        <w:t xml:space="preserve">Attn: Dr. Ricardo Almeida, Chief Technology Officer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May 2025 – 31 May 2025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AST-BR-2025-0031</w:t>
      </w:r>
    </w:p>
    <w:p>
      <w:pPr>
        <w:pStyle w:val="BodyText"/>
      </w:pPr>
      <w:r>
        <w:rPr>
          <w:bCs/>
          <w:b/>
        </w:rPr>
        <w:t xml:space="preserve">Issuing Location:</w:t>
      </w:r>
      <w:r>
        <w:t xml:space="preserve"> </w:t>
      </w:r>
      <w:r>
        <w:t xml:space="preserve">Brasília, Distrito Federal, Brazil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(TED/PIX)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Brazilian Real (BRL / R$)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NCM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(R$)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Astronomer Platform – Enterprise License Subscription (Monthly). Full access to Astronomer's data engineering orchestration platform, including workflow management, resource provisioning, and multi-cloud deployment capabilities hosted in Brasília data center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Astronomer Dedicated Support – Tier 3 Premium. Round-the-clock technical support for Astronomer platform operations, including incident response, performance tuning, and architecture consultation. Service delivered from Astronomer's Brasília operations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Astronomer Custom Integration Development. Development of bespoke data pipeline connectors for the client's legacy systems in Brasília, including ETL transformation modules, API gateway configuration, and real-time streaming integration with Astronomer's orchestration engine.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Astronomer Training and Knowledge Transfer. On-site training sessions conducted in Brasília for the client's data engineering team. Covers Astronomer platform administration, workflow design best practices, security protocols, and disaster recovery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Astronomer Cloud Infrastructure Surcharge. Additional compute and storage resources provisioned in the Brasília region (sa-east-1) to support peak data processing workloads during the billing period. Includes 200 TB of object storage and 64 vCPU instances.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R$ 148,600.00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ISS (Imposto Sobre Serviços) – Brasília, DF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R$ 7,430.00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ICMS (Imposto sobre Circulação de Mercadorias e Serviços) – 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Annual Contract Loyalty (2%)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R$ 2,972.00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R$ 153,058.00</w:t>
            </w:r>
          </w:p>
        </w:tc>
      </w:tr>
    </w:tbl>
    <w:bookmarkStart w:id="24" w:name="Xe15afe541498838b1ad05a76d5294e8c759ed0e"/>
    <w:p>
      <w:pPr>
        <w:pStyle w:val="Heading3"/>
      </w:pPr>
      <w:r>
        <w:t xml:space="preserve">Payment Instructions – Astronomer Billing Department, Brasília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 S.A.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Astronomer Data Engineering Solutions Ltda.</w:t>
      </w:r>
    </w:p>
    <w:p>
      <w:pPr>
        <w:pStyle w:val="BodyText"/>
      </w:pPr>
      <w:r>
        <w:rPr>
          <w:bCs/>
          <w:b/>
        </w:rPr>
        <w:t xml:space="preserve">Account Number (Conta Corrente):</w:t>
      </w:r>
      <w:r>
        <w:t xml:space="preserve"> </w:t>
      </w:r>
      <w:r>
        <w:t xml:space="preserve">12345-6</w:t>
      </w:r>
    </w:p>
    <w:p>
      <w:pPr>
        <w:pStyle w:val="BodyText"/>
      </w:pPr>
      <w:r>
        <w:rPr>
          <w:bCs/>
          <w:b/>
        </w:rPr>
        <w:t xml:space="preserve">Branch (Agência):</w:t>
      </w:r>
      <w:r>
        <w:t xml:space="preserve"> </w:t>
      </w:r>
      <w:r>
        <w:t xml:space="preserve">0001 – Brasília, DF</w:t>
      </w:r>
    </w:p>
    <w:p>
      <w:pPr>
        <w:pStyle w:val="BodyText"/>
      </w:pPr>
      <w:r>
        <w:rPr>
          <w:bCs/>
          <w:b/>
        </w:rPr>
        <w:t xml:space="preserve">PIX Key (CNPJ):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AST-2025-004872</w:t>
      </w:r>
    </w:p>
    <w:p>
      <w:pPr>
        <w:pStyle w:val="BodyText"/>
      </w:pPr>
      <w:r>
        <w:t xml:space="preserve">Please ensure that the full invoice number is included in the payment reference. Late payments are subject to a 2% penalty plus interest calculated at the Selic rate, in accordance with Brazilian commercial law (Código Civil, Art. 397).</w:t>
      </w:r>
    </w:p>
    <w:bookmarkEnd w:id="24"/>
    <w:bookmarkStart w:id="25" w:name="important-notes-and-legal-disclaimer"/>
    <w:p>
      <w:pPr>
        <w:pStyle w:val="Heading3"/>
      </w:pPr>
      <w:r>
        <w:t xml:space="preserve">Important Notes and Legal Disclaimer</w:t>
      </w:r>
    </w:p>
    <w:p>
      <w:pPr>
        <w:pStyle w:val="FirstParagraph"/>
      </w:pPr>
      <w:r>
        <w:t xml:space="preserve">This invoice is issued by Astronomer Data Engineering Solutions Ltda., a company duly registered in Brasília, Distrito Federal, Brazil, under CNPJ 12.345.678/0001-90. All services described herein are rendered in compliance with Brazilian data protection regulations (Lei Geral de Proteção de Dados – LGPD, Lei nº 13.709/2018) and applicable municipal tax obligations in Brasília.</w:t>
      </w:r>
    </w:p>
    <w:p>
      <w:pPr>
        <w:pStyle w:val="BodyText"/>
      </w:pPr>
      <w:r>
        <w:t xml:space="preserve">The ISS (Imposto Sobre Serviços) tax is levied by the Federal District (Distrito Federal) municipality of Brasília at the rate of 5% as established by Lei Complementar nº 116/2003 (LC 116). The tax registration for this service is filed with the Secretaria de Fazenda do Distrito Federal.</w:t>
      </w:r>
    </w:p>
    <w:p>
      <w:pPr>
        <w:pStyle w:val="BodyText"/>
      </w:pPr>
      <w:r>
        <w:t xml:space="preserve">Astronomer reserves the right to adjust cloud infrastructure surcharges based on actual consumption. Any discrepancy in resource usage exceeding 10% of the projected allocation will be subject to a supplementary invoice within the following billing cycle.</w:t>
      </w:r>
    </w:p>
    <w:p>
      <w:pPr>
        <w:pStyle w:val="BodyText"/>
      </w:pPr>
      <w:r>
        <w:t xml:space="preserve">This document serves as the official fiscal record for the services rendered. The electronic Nota Fiscal de Serviço (NFS-e) has been registered with the Brasília municipal tax authority and is available for download via the Astronomer client portal.</w:t>
      </w:r>
    </w:p>
    <w:bookmarkEnd w:id="25"/>
    <w:p>
      <w:pPr>
        <w:pStyle w:val="BodyText"/>
      </w:pPr>
      <w:r>
        <w:rPr>
          <w:bCs/>
          <w:b/>
        </w:rPr>
        <w:t xml:space="preserve">Astronomer Data Engineering Solutions Ltda.</w:t>
      </w:r>
      <w:r>
        <w:t xml:space="preserve"> </w:t>
      </w:r>
      <w:r>
        <w:t xml:space="preserve">| Quadra 1, Bloco A, Asa Sul, Brasília – DF, CEP 70300-000, Brazil</w:t>
      </w:r>
    </w:p>
    <w:p>
      <w:pPr>
        <w:pStyle w:val="BodyText"/>
      </w:pPr>
      <w:r>
        <w:t xml:space="preserve">CNPJ: 12.345.678/0001-90 | Insc. Estadual: Isento | Insc. Municipal: 04.512.789-1</w:t>
      </w:r>
    </w:p>
    <w:p>
      <w:pPr>
        <w:pStyle w:val="BodyText"/>
      </w:pPr>
      <w:r>
        <w:t xml:space="preserve">This invoice was generated electronically by the Astronomer billing system on 15 June 2025 in Brasília, Brazil.</w:t>
      </w:r>
    </w:p>
    <w:p>
      <w:pPr>
        <w:pStyle w:val="BodyText"/>
      </w:pPr>
      <w:r>
        <w:t xml:space="preserve">For questions regarding this invoice, please contact: billing@astronomer.com.br | +55 (61) 3333-4455</w:t>
      </w:r>
    </w:p>
    <w:p>
      <w:pPr>
        <w:pStyle w:val="BodyText"/>
      </w:pPr>
      <w:r>
        <w:t xml:space="preserve">Document ID: AST-BR-2025-004872 | Hash: 7f3a9c2e1b8d4f6a0c5e2d9b1a7f3e8c | Validated by Brasília NFS-e System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Astronomer - Brasília, Brazil</dc:title>
  <dc:creator/>
  <dc:language>en</dc:language>
  <cp:keywords/>
  <dcterms:created xsi:type="dcterms:W3CDTF">2026-10-10T08:08:14Z</dcterms:created>
  <dcterms:modified xsi:type="dcterms:W3CDTF">2026-10-10T08:08:14Z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