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S.A.S.</w:t>
      </w:r>
      <w:r>
        <w:t xml:space="preserve"> </w:t>
      </w:r>
      <w:r>
        <w:t xml:space="preserve">-</w:t>
      </w:r>
      <w:r>
        <w:t xml:space="preserve"> </w:t>
      </w:r>
      <w:r>
        <w:t xml:space="preserve">Bogotá,</w:t>
      </w:r>
      <w:r>
        <w:t xml:space="preserve"> </w:t>
      </w:r>
      <w:r>
        <w:t xml:space="preserve">Colombia</w:t>
      </w:r>
    </w:p>
    <w:bookmarkStart w:id="20" w:name="astronomer-s.a.s."/>
    <w:p>
      <w:pPr>
        <w:pStyle w:val="Heading1"/>
      </w:pPr>
      <w:r>
        <w:t xml:space="preserve">ASTRONOMER S.A.S.</w:t>
      </w:r>
    </w:p>
    <w:p>
      <w:pPr>
        <w:pStyle w:val="FirstParagraph"/>
      </w:pPr>
      <w:r>
        <w:t xml:space="preserve">Data Analytics &amp; Cloud Infrastructure Solutions</w:t>
      </w:r>
    </w:p>
    <w:p>
      <w:pPr>
        <w:pStyle w:val="BodyText"/>
      </w:pPr>
      <w:r>
        <w:t xml:space="preserve">Cra. 15 # 93-45, Piso 12, Zona G</w:t>
      </w:r>
    </w:p>
    <w:p>
      <w:pPr>
        <w:pStyle w:val="BodyText"/>
      </w:pPr>
      <w:r>
        <w:t xml:space="preserve">Bogotá D.C., Colombia</w:t>
      </w:r>
    </w:p>
    <w:p>
      <w:pPr>
        <w:pStyle w:val="BodyText"/>
      </w:pPr>
      <w:r>
        <w:t xml:space="preserve">NIT: 901.234.567-8</w:t>
      </w:r>
    </w:p>
    <w:p>
      <w:pPr>
        <w:pStyle w:val="BodyText"/>
      </w:pPr>
      <w:r>
        <w:t xml:space="preserve">Phone: +57 (601) 743 2890</w:t>
      </w:r>
    </w:p>
    <w:p>
      <w:pPr>
        <w:pStyle w:val="BodyText"/>
      </w:pPr>
      <w:r>
        <w:t xml:space="preserve">Email: billing@astronomer.co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AST-2025-04871</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Country of Origin:</w:t>
      </w:r>
      <w:r>
        <w:t xml:space="preserve"> </w:t>
      </w:r>
      <w:r>
        <w:t xml:space="preserve">Colombia</w:t>
      </w:r>
    </w:p>
    <w:bookmarkEnd w:id="21"/>
    <w:bookmarkStart w:id="22" w:name="bill-to"/>
    <w:p>
      <w:pPr>
        <w:pStyle w:val="Heading3"/>
      </w:pPr>
      <w:r>
        <w:t xml:space="preserve">Bill To</w:t>
      </w:r>
    </w:p>
    <w:p>
      <w:pPr>
        <w:pStyle w:val="FirstParagraph"/>
      </w:pPr>
      <w:r>
        <w:rPr>
          <w:bCs/>
          <w:b/>
        </w:rPr>
        <w:t xml:space="preserve">Cliente:</w:t>
      </w:r>
      <w:r>
        <w:t xml:space="preserve"> </w:t>
      </w:r>
      <w:r>
        <w:t xml:space="preserve">Grupo Financiero Andino S.A.</w:t>
      </w:r>
    </w:p>
    <w:p>
      <w:pPr>
        <w:pStyle w:val="BodyText"/>
      </w:pPr>
      <w:r>
        <w:rPr>
          <w:bCs/>
          <w:b/>
        </w:rPr>
        <w:t xml:space="preserve">Attn:</w:t>
      </w:r>
      <w:r>
        <w:t xml:space="preserve"> </w:t>
      </w:r>
      <w:r>
        <w:t xml:space="preserve">Ing. María Fernanda Restrepo</w:t>
      </w:r>
    </w:p>
    <w:p>
      <w:pPr>
        <w:pStyle w:val="BodyText"/>
      </w:pPr>
      <w:r>
        <w:rPr>
          <w:bCs/>
          <w:b/>
        </w:rPr>
        <w:t xml:space="preserve">Address:</w:t>
      </w:r>
      <w:r>
        <w:t xml:space="preserve"> </w:t>
      </w:r>
      <w:r>
        <w:t xml:space="preserve">Av. El Dorado # 48-20, Piso 8</w:t>
      </w:r>
    </w:p>
    <w:p>
      <w:pPr>
        <w:pStyle w:val="BodyText"/>
      </w:pPr>
      <w:r>
        <w:rPr>
          <w:bCs/>
          <w:b/>
        </w:rPr>
        <w:t xml:space="preserve">City:</w:t>
      </w:r>
      <w:r>
        <w:t xml:space="preserve"> </w:t>
      </w:r>
      <w:r>
        <w:t xml:space="preserve">Bogotá D.C., Colombia</w:t>
      </w:r>
    </w:p>
    <w:p>
      <w:pPr>
        <w:pStyle w:val="BodyText"/>
      </w:pPr>
      <w:r>
        <w:rPr>
          <w:bCs/>
          <w:b/>
        </w:rPr>
        <w:t xml:space="preserve">NIT:</w:t>
      </w:r>
      <w:r>
        <w:t xml:space="preserve"> </w:t>
      </w:r>
      <w:r>
        <w:t xml:space="preserve">830.456.789-1</w:t>
      </w:r>
    </w:p>
    <w:p>
      <w:pPr>
        <w:pStyle w:val="BodyText"/>
      </w:pPr>
      <w:r>
        <w:rPr>
          <w:bCs/>
          <w:b/>
        </w:rPr>
        <w:t xml:space="preserve">Email:</w:t>
      </w:r>
      <w:r>
        <w:t xml:space="preserve"> </w:t>
      </w:r>
      <w:r>
        <w:t xml:space="preserve">mrestrepo@grupoandino.co</w:t>
      </w:r>
    </w:p>
    <w:bookmarkEnd w:id="22"/>
    <w:bookmarkStart w:id="23" w:name="service-location"/>
    <w:p>
      <w:pPr>
        <w:pStyle w:val="Heading3"/>
      </w:pPr>
      <w:r>
        <w:t xml:space="preserve">Service Location</w:t>
      </w:r>
    </w:p>
    <w:p>
      <w:pPr>
        <w:pStyle w:val="FirstParagraph"/>
      </w:pPr>
      <w:r>
        <w:rPr>
          <w:bCs/>
          <w:b/>
        </w:rPr>
        <w:t xml:space="preserve">Project Site:</w:t>
      </w:r>
      <w:r>
        <w:t xml:space="preserve"> </w:t>
      </w:r>
      <w:r>
        <w:t xml:space="preserve">Astronomer Data Center</w:t>
      </w:r>
    </w:p>
    <w:p>
      <w:pPr>
        <w:pStyle w:val="BodyText"/>
      </w:pPr>
      <w:r>
        <w:rPr>
          <w:bCs/>
          <w:b/>
        </w:rPr>
        <w:t xml:space="preserve">Address:</w:t>
      </w:r>
      <w:r>
        <w:t xml:space="preserve"> </w:t>
      </w:r>
      <w:r>
        <w:t xml:space="preserve">Parque Industrial El Prado</w:t>
      </w:r>
    </w:p>
    <w:p>
      <w:pPr>
        <w:pStyle w:val="BodyText"/>
      </w:pPr>
      <w:r>
        <w:rPr>
          <w:bCs/>
          <w:b/>
        </w:rPr>
        <w:t xml:space="preserve">City:</w:t>
      </w:r>
      <w:r>
        <w:t xml:space="preserve"> </w:t>
      </w:r>
      <w:r>
        <w:t xml:space="preserve">Bogotá D.C., Colombia</w:t>
      </w:r>
    </w:p>
    <w:p>
      <w:pPr>
        <w:pStyle w:val="BodyText"/>
      </w:pPr>
      <w:r>
        <w:rPr>
          <w:bCs/>
          <w:b/>
        </w:rPr>
        <w:t xml:space="preserve">Department:</w:t>
      </w:r>
      <w:r>
        <w:t xml:space="preserve"> </w:t>
      </w:r>
      <w:r>
        <w:t xml:space="preserve">Cundinamarca</w:t>
      </w:r>
    </w:p>
    <w:p>
      <w:pPr>
        <w:pStyle w:val="BodyText"/>
      </w:pPr>
      <w:r>
        <w:rPr>
          <w:bCs/>
          <w:b/>
        </w:rPr>
        <w:t xml:space="preserve">Reference:</w:t>
      </w:r>
      <w:r>
        <w:t xml:space="preserve"> </w:t>
      </w:r>
      <w:r>
        <w:t xml:space="preserve">Phase II Deployment</w:t>
      </w:r>
    </w:p>
    <w:p>
      <w:pPr>
        <w:pStyle w:val="BodyText"/>
      </w:pPr>
      <w:r>
        <w:rPr>
          <w:bCs/>
          <w:b/>
        </w:rPr>
        <w:t xml:space="preserve">Contract No.:</w:t>
      </w:r>
      <w:r>
        <w:t xml:space="preserve"> </w:t>
      </w:r>
      <w:r>
        <w:t xml:space="preserve">AST-CON-2025-0112</w:t>
      </w:r>
    </w:p>
    <w:bookmarkEnd w:id="23"/>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Astronomer Data Platform – Annual License (Enterprise Tier) for Bogotá operations</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Cloud Infrastructure Provisioning &amp; Configuration – Astronomer Managed Services in Colombia</w:t>
            </w:r>
          </w:p>
        </w:tc>
        <w:tc>
          <w:tcPr/>
          <w:p>
            <w:pPr>
              <w:pStyle w:val="Compact"/>
              <w:jc w:val="left"/>
            </w:pPr>
            <w:r>
              <w:t xml:space="preserve">120</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On-Site Technical Deployment &amp; Integration at Bogotá Data Center (Phase II)</w:t>
            </w:r>
          </w:p>
        </w:tc>
        <w:tc>
          <w:tcPr/>
          <w:p>
            <w:pPr>
              <w:pStyle w:val="Compact"/>
              <w:jc w:val="left"/>
            </w:pPr>
            <w:r>
              <w:t xml:space="preserve">45</w:t>
            </w:r>
          </w:p>
        </w:tc>
        <w:tc>
          <w:tcPr/>
          <w:p>
            <w:pPr>
              <w:pStyle w:val="Compact"/>
              <w:jc w:val="left"/>
            </w:pPr>
            <w:r>
              <w:t xml:space="preserve">2,400,000</w:t>
            </w:r>
          </w:p>
        </w:tc>
        <w:tc>
          <w:tcPr/>
          <w:p>
            <w:pPr>
              <w:pStyle w:val="Compact"/>
              <w:jc w:val="left"/>
            </w:pPr>
            <w:r>
              <w:t xml:space="preserve">108,000,000</w:t>
            </w:r>
          </w:p>
        </w:tc>
      </w:tr>
      <w:tr>
        <w:tc>
          <w:tcPr/>
          <w:p>
            <w:pPr>
              <w:pStyle w:val="Compact"/>
              <w:jc w:val="left"/>
            </w:pPr>
            <w:r>
              <w:t xml:space="preserve">Custom Data Pipeline Development – Astronomer Workflow Engine (Colombia Market Analytics Module)</w:t>
            </w:r>
          </w:p>
        </w:tc>
        <w:tc>
          <w:tcPr/>
          <w:p>
            <w:pPr>
              <w:pStyle w:val="Compact"/>
              <w:jc w:val="left"/>
            </w:pPr>
            <w:r>
              <w:t xml:space="preserve">1</w:t>
            </w:r>
          </w:p>
        </w:tc>
        <w:tc>
          <w:tcPr/>
          <w:p>
            <w:pPr>
              <w:pStyle w:val="Compact"/>
              <w:jc w:val="left"/>
            </w:pPr>
            <w:r>
              <w:t xml:space="preserve">175,000,000</w:t>
            </w:r>
          </w:p>
        </w:tc>
        <w:tc>
          <w:tcPr/>
          <w:p>
            <w:pPr>
              <w:pStyle w:val="Compact"/>
              <w:jc w:val="left"/>
            </w:pPr>
            <w:r>
              <w:t xml:space="preserve">175,000,000</w:t>
            </w:r>
          </w:p>
        </w:tc>
      </w:tr>
      <w:tr>
        <w:tc>
          <w:tcPr/>
          <w:p>
            <w:pPr>
              <w:pStyle w:val="Compact"/>
              <w:jc w:val="left"/>
            </w:pPr>
            <w:r>
              <w:t xml:space="preserve">Training &amp; Knowledge Transfer – Astronomer Platform Certification for 15 Engineers, Bogotá</w:t>
            </w:r>
          </w:p>
        </w:tc>
        <w:tc>
          <w:tcPr/>
          <w:p>
            <w:pPr>
              <w:pStyle w:val="Compact"/>
              <w:jc w:val="left"/>
            </w:pPr>
            <w:r>
              <w:t xml:space="preserve">15</w:t>
            </w:r>
          </w:p>
        </w:tc>
        <w:tc>
          <w:tcPr/>
          <w:p>
            <w:pPr>
              <w:pStyle w:val="Compact"/>
              <w:jc w:val="left"/>
            </w:pPr>
            <w:r>
              <w:t xml:space="preserve">3,200,000</w:t>
            </w:r>
          </w:p>
        </w:tc>
        <w:tc>
          <w:tcPr/>
          <w:p>
            <w:pPr>
              <w:pStyle w:val="Compact"/>
              <w:jc w:val="left"/>
            </w:pPr>
            <w:r>
              <w:t xml:space="preserve">48,000,000</w:t>
            </w:r>
          </w:p>
        </w:tc>
      </w:tr>
      <w:tr>
        <w:tc>
          <w:tcPr/>
          <w:p>
            <w:pPr>
              <w:pStyle w:val="Compact"/>
              <w:jc w:val="left"/>
            </w:pPr>
            <w:r>
              <w:t xml:space="preserve">Priority Technical Support &amp; Maintenance – Astronomer SLA (24/7, Colombia Region)</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Security Audit &amp; Compliance Review – Colombian Data Protection Law (Ley 1581 de 2012) – Astronomer Systems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bl>
    <w:p>
      <w:pPr>
        <w:pStyle w:val="BodyText"/>
      </w:pPr>
      <w:r>
        <w:t xml:space="preserve">Subtotal:</w:t>
      </w:r>
      <w:r>
        <w:t xml:space="preserve">COP 1,172,000,000</w:t>
      </w:r>
    </w:p>
    <w:p>
      <w:pPr>
        <w:pStyle w:val="BodyText"/>
      </w:pPr>
      <w:r>
        <w:t xml:space="preserve">IVA (19% – Colombian Value Added Tax):</w:t>
      </w:r>
      <w:r>
        <w:t xml:space="preserve">COP 222,680,000</w:t>
      </w:r>
    </w:p>
    <w:p>
      <w:pPr>
        <w:pStyle w:val="BodyText"/>
      </w:pPr>
      <w:r>
        <w:t xml:space="preserve">Discount (Early Payment – 2%):</w:t>
      </w:r>
      <w:r>
        <w:t xml:space="preserve">(COP 23,440,000)</w:t>
      </w:r>
    </w:p>
    <w:p>
      <w:pPr>
        <w:pStyle w:val="BodyText"/>
      </w:pPr>
      <w:r>
        <w:t xml:space="preserve">TOTAL DUE:</w:t>
      </w:r>
      <w:r>
        <w:t xml:space="preserve">COP 1,371,240,000</w:t>
      </w:r>
    </w:p>
    <w:bookmarkStart w:id="24" w:name="payment-instructions-colombia"/>
    <w:p>
      <w:pPr>
        <w:pStyle w:val="Heading3"/>
      </w:pPr>
      <w:r>
        <w:t xml:space="preserve">Payment Instructions – Colombia</w:t>
      </w:r>
    </w:p>
    <w:p>
      <w:pPr>
        <w:pStyle w:val="FirstParagraph"/>
      </w:pPr>
      <w:r>
        <w:rPr>
          <w:bCs/>
          <w:b/>
        </w:rPr>
        <w:t xml:space="preserve">Bank:</w:t>
      </w:r>
      <w:r>
        <w:t xml:space="preserve"> </w:t>
      </w:r>
      <w:r>
        <w:t xml:space="preserve">Banco de la República / Bancolombia S.A.</w:t>
      </w:r>
    </w:p>
    <w:p>
      <w:pPr>
        <w:pStyle w:val="BodyText"/>
      </w:pPr>
      <w:r>
        <w:rPr>
          <w:bCs/>
          <w:b/>
        </w:rPr>
        <w:t xml:space="preserve">Account Name:</w:t>
      </w:r>
      <w:r>
        <w:t xml:space="preserve"> </w:t>
      </w:r>
      <w:r>
        <w:t xml:space="preserve">Astronomer S.A.S.</w:t>
      </w:r>
    </w:p>
    <w:p>
      <w:pPr>
        <w:pStyle w:val="BodyText"/>
      </w:pPr>
      <w:r>
        <w:rPr>
          <w:bCs/>
          <w:b/>
        </w:rPr>
        <w:t xml:space="preserve">Account Number (Cuenta de Ahorros):</w:t>
      </w:r>
      <w:r>
        <w:t xml:space="preserve"> </w:t>
      </w:r>
      <w:r>
        <w:t xml:space="preserve">001-234567-89</w:t>
      </w:r>
    </w:p>
    <w:p>
      <w:pPr>
        <w:pStyle w:val="BodyText"/>
      </w:pPr>
      <w:r>
        <w:rPr>
          <w:bCs/>
          <w:b/>
        </w:rPr>
        <w:t xml:space="preserve">IBAN / SWIFT:</w:t>
      </w:r>
      <w:r>
        <w:t xml:space="preserve"> </w:t>
      </w:r>
      <w:r>
        <w:t xml:space="preserve">CO56 BANC 0012 3456 7890</w:t>
      </w:r>
    </w:p>
    <w:p>
      <w:pPr>
        <w:pStyle w:val="BodyText"/>
      </w:pPr>
      <w:r>
        <w:rPr>
          <w:bCs/>
          <w:b/>
        </w:rPr>
        <w:t xml:space="preserve">Reference for Transfer:</w:t>
      </w:r>
      <w:r>
        <w:t xml:space="preserve"> </w:t>
      </w:r>
      <w:r>
        <w:t xml:space="preserve">AST-2025-04871</w:t>
      </w:r>
    </w:p>
    <w:p>
      <w:pPr>
        <w:pStyle w:val="BodyText"/>
      </w:pPr>
      <w:r>
        <w:rPr>
          <w:bCs/>
          <w:b/>
        </w:rPr>
        <w:t xml:space="preserve">Payment Method:</w:t>
      </w:r>
      <w:r>
        <w:t xml:space="preserve"> </w:t>
      </w:r>
      <w:r>
        <w:t xml:space="preserve">Transferencia Bancaria (COP) or Cheque a la orden de Astronomer S.A.S.</w:t>
      </w:r>
    </w:p>
    <w:p>
      <w:pPr>
        <w:pStyle w:val="BodyText"/>
      </w:pPr>
      <w:r>
        <w:rPr>
          <w:bCs/>
          <w:b/>
        </w:rPr>
        <w:t xml:space="preserve">Important:</w:t>
      </w:r>
      <w:r>
        <w:t xml:space="preserve"> </w:t>
      </w:r>
      <w:r>
        <w:t xml:space="preserve">All payments must be made in Colombian Pesos (COP) to the account registered in Bogotá D.C. Please reference the Invoice number AST-2025-04871 on all remittances. Late payments are subject to a monthly interest rate of 1.5% in accordance with Colombian commercial law (Código de Comercio, Art. 878).</w:t>
      </w:r>
    </w:p>
    <w:bookmarkEnd w:id="24"/>
    <w:bookmarkStart w:id="25" w:name="notes-terms"/>
    <w:p>
      <w:pPr>
        <w:pStyle w:val="Heading3"/>
      </w:pPr>
      <w:r>
        <w:t xml:space="preserve">Notes &amp; Terms</w:t>
      </w:r>
    </w:p>
    <w:p>
      <w:pPr>
        <w:pStyle w:val="FirstParagraph"/>
      </w:pPr>
      <w:r>
        <w:t xml:space="preserve">1. This Invoice is issued by Astronomer S.A.S., a legally registered company in Bogotá, Colombia, under NIT 901.234.567-8, in compliance with the tax regulations established by the Dirección de Impuestos y Aduanas Nacionales (DIAN) of Colombia.</w:t>
      </w:r>
    </w:p>
    <w:p>
      <w:pPr>
        <w:pStyle w:val="BodyText"/>
      </w:pPr>
      <w:r>
        <w:t xml:space="preserve">2. The services described in this Invoice pertain to the Astronomer data analytics platform and associated professional services rendered at the client's facilities in Bogotá D.C., Colombia, as outlined in Contract AST-CON-2025-0112.</w:t>
      </w:r>
    </w:p>
    <w:p>
      <w:pPr>
        <w:pStyle w:val="BodyText"/>
      </w:pPr>
      <w:r>
        <w:t xml:space="preserve">3. All prices are quoted in Colombian Pesos (COP) and are inclusive of applicable Colombian Value Added Tax (IVA) at the standard rate of 19%, as mandated by the Estatuto Tributario de Colombia.</w:t>
      </w:r>
    </w:p>
    <w:p>
      <w:pPr>
        <w:pStyle w:val="BodyText"/>
      </w:pPr>
      <w:r>
        <w:t xml:space="preserve">4. Astronomer S.A.S. reserves the right to adjust service deliverables in accordance with the terms specified in the master service agreement. Any modifications to scope must be approved in writing by both parties prior to execution.</w:t>
      </w:r>
    </w:p>
    <w:p>
      <w:pPr>
        <w:pStyle w:val="BodyText"/>
      </w:pPr>
      <w:r>
        <w:t xml:space="preserve">5. This Invoice is valid for a period of 90 days from the issue date. After this period, the amounts may be subject to recalculation based on prevailing exchange rates and Colombian inflation indices (IPC) as published by the Banco de la República.</w:t>
      </w:r>
    </w:p>
    <w:p>
      <w:pPr>
        <w:pStyle w:val="BodyText"/>
      </w:pPr>
      <w:r>
        <w:t xml:space="preserve">6. In the event of a dispute arising from this Invoice or the associated services, both parties agree to resolve the matter through arbitration in Bogotá, Colombia, in accordance with the rules of the Cámara de Comercio de Bogotá.</w:t>
      </w:r>
    </w:p>
    <w:p>
      <w:pPr>
        <w:pStyle w:val="BodyText"/>
      </w:pPr>
      <w:r>
        <w:t xml:space="preserve">7. Astronomer S.A.S. confirms that all data processing activities related to this engagement comply with Ley 1581 de 2012 (Colombian Personal Data Protection Law) and its implementing regulation Decreto 1377 de 2013.</w:t>
      </w:r>
    </w:p>
    <w:bookmarkEnd w:id="25"/>
    <w:p>
      <w:pPr>
        <w:pStyle w:val="BodyText"/>
      </w:pPr>
      <w:r>
        <w:rPr>
          <w:bCs/>
          <w:b/>
        </w:rPr>
        <w:t xml:space="preserve">ASTRONOMER S.A.S.</w:t>
      </w:r>
      <w:r>
        <w:t xml:space="preserve"> </w:t>
      </w:r>
      <w:r>
        <w:t xml:space="preserve">– Cra. 15 # 93-45, Piso 12, Zona G, Bogotá D.C., Colombia</w:t>
      </w:r>
    </w:p>
    <w:p>
      <w:pPr>
        <w:pStyle w:val="BodyText"/>
      </w:pPr>
      <w:r>
        <w:t xml:space="preserve">NIT: 901.234.567-8 | RUT: 901234567-8-001 | Phone: +57 (601) 743 2890 | billing@astronomer.co</w:t>
      </w:r>
    </w:p>
    <w:p>
      <w:pPr>
        <w:pStyle w:val="BodyText"/>
      </w:pPr>
      <w:r>
        <w:t xml:space="preserve">This document constitutes a valid commercial Invoice (Factura de Venta) under Colombian tax law. Retain this document for your accounting and tax records.</w:t>
      </w:r>
    </w:p>
    <w:p>
      <w:pPr>
        <w:pStyle w:val="BodyText"/>
      </w:pPr>
      <w:r>
        <w:t xml:space="preserve">© 2025 Astronomer S.A.S. – All rights reserved. This Invoice was generated electronically in Bogotá, Colombia. For questions regarding this Invoice, please contact our billing department at billing@astronomer.co or visit our offices in Bogotá D.C. during business hours (Monday to Friday, 8:00 AM – 6:00 PM, Colombia time, GMT-5).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S.A.S. - Bogotá, Colombia</dc:title>
  <dc:creator/>
  <dc:language>en</dc:language>
  <cp:keywords/>
  <dcterms:created xsi:type="dcterms:W3CDTF">2026-10-10T03:50:15Z</dcterms:created>
  <dcterms:modified xsi:type="dcterms:W3CDTF">2026-10-10T03:50:15Z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