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w:t>
      </w:r>
      <w:r>
        <w:t xml:space="preserve"> </w:t>
      </w:r>
      <w:r>
        <w:t xml:space="preserve">Egypt</w:t>
      </w:r>
      <w:r>
        <w:t xml:space="preserve"> </w:t>
      </w:r>
      <w:r>
        <w:t xml:space="preserve">Cairo</w:t>
      </w:r>
    </w:p>
    <w:bookmarkStart w:id="20" w:name="astronomer"/>
    <w:p>
      <w:pPr>
        <w:pStyle w:val="Heading1"/>
      </w:pPr>
      <w:r>
        <w:t xml:space="preserve">ASTRONOMER</w:t>
      </w:r>
    </w:p>
    <w:p>
      <w:pPr>
        <w:pStyle w:val="FirstParagraph"/>
      </w:pPr>
      <w:r>
        <w:t xml:space="preserve">Astronomer Scientific Instruments &amp; Consulting</w:t>
      </w:r>
    </w:p>
    <w:p>
      <w:pPr>
        <w:pStyle w:val="BodyText"/>
      </w:pPr>
      <w:r>
        <w:t xml:space="preserve">142 Corniche El Nil, Dokki District</w:t>
      </w:r>
    </w:p>
    <w:p>
      <w:pPr>
        <w:pStyle w:val="BodyText"/>
      </w:pPr>
      <w:r>
        <w:t xml:space="preserve">Egypt Cairo, Giza Governorate 12611</w:t>
      </w:r>
    </w:p>
    <w:p>
      <w:pPr>
        <w:pStyle w:val="BodyText"/>
      </w:pPr>
      <w:r>
        <w:t xml:space="preserve">Tel: +20 2 3301 4567 | Email: billing@astronomer-egypt.com</w:t>
      </w:r>
    </w:p>
    <w:p>
      <w:pPr>
        <w:pStyle w:val="BodyText"/>
      </w:pPr>
      <w:r>
        <w:t xml:space="preserve">Tax Registration No: 552-884-1023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AST-EGC-2025-00487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Cairo University – Faculty of Science</w:t>
      </w:r>
    </w:p>
    <w:p>
      <w:pPr>
        <w:pStyle w:val="BodyText"/>
      </w:pPr>
      <w:r>
        <w:t xml:space="preserve">Department of Astronomy &amp; Space Sciences</w:t>
      </w:r>
    </w:p>
    <w:p>
      <w:pPr>
        <w:pStyle w:val="BodyText"/>
      </w:pPr>
      <w:r>
        <w:t xml:space="preserve">12613 Giza, Egypt Cairo</w:t>
      </w:r>
    </w:p>
    <w:p>
      <w:pPr>
        <w:pStyle w:val="BodyText"/>
      </w:pPr>
      <w:r>
        <w:t xml:space="preserve">Attn: Prof. Dr. Mahmoud El-Sayed</w:t>
      </w:r>
    </w:p>
    <w:p>
      <w:pPr>
        <w:pStyle w:val="BodyText"/>
      </w:pPr>
      <w:r>
        <w:t xml:space="preserve">PO Box: 7558, Egypt Cairo</w:t>
      </w:r>
    </w:p>
    <w:p>
      <w:pPr>
        <w:pStyle w:val="BodyText"/>
      </w:pPr>
      <w:r>
        <w:t xml:space="preserve">Tel: +20 2 3567 8901</w:t>
      </w:r>
    </w:p>
    <w:p>
      <w:pPr>
        <w:pStyle w:val="BodyText"/>
      </w:pPr>
      <w:r>
        <w:t xml:space="preserve">Email: dept.astronomy@cu.edu.eg</w:t>
      </w:r>
    </w:p>
    <w:bookmarkEnd w:id="22"/>
    <w:bookmarkStart w:id="23" w:name="shipped-to"/>
    <w:p>
      <w:pPr>
        <w:pStyle w:val="Heading3"/>
      </w:pPr>
      <w:r>
        <w:t xml:space="preserve">Shipped To</w:t>
      </w:r>
    </w:p>
    <w:p>
      <w:pPr>
        <w:pStyle w:val="FirstParagraph"/>
      </w:pPr>
      <w:r>
        <w:rPr>
          <w:bCs/>
          <w:b/>
        </w:rPr>
        <w:t xml:space="preserve">Cairo University – Observatory Building</w:t>
      </w:r>
    </w:p>
    <w:p>
      <w:pPr>
        <w:pStyle w:val="BodyText"/>
      </w:pPr>
      <w:r>
        <w:t xml:space="preserve">Ground Floor, Lab Wing B</w:t>
      </w:r>
    </w:p>
    <w:p>
      <w:pPr>
        <w:pStyle w:val="BodyText"/>
      </w:pPr>
      <w:r>
        <w:t xml:space="preserve">12613 Giza, Egypt Cairo</w:t>
      </w:r>
    </w:p>
    <w:p>
      <w:pPr>
        <w:pStyle w:val="BodyText"/>
      </w:pPr>
      <w:r>
        <w:t xml:space="preserve">Delivery Contact: Eng. Sara Hassan</w:t>
      </w:r>
    </w:p>
    <w:p>
      <w:pPr>
        <w:pStyle w:val="BodyText"/>
      </w:pPr>
      <w:r>
        <w:t xml:space="preserve">Tel: +20 100 555 2233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Item / Ref Code</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Astronomer ProScope 1200mm Refractor Telescope – Full Assembly with Equatorial Mount, calibrated for Egypt Cairo latitude (30.04°N)</w:t>
            </w:r>
          </w:p>
        </w:tc>
        <w:tc>
          <w:tcPr/>
          <w:p>
            <w:pPr>
              <w:pStyle w:val="Compact"/>
              <w:jc w:val="left"/>
            </w:pPr>
            <w:r>
              <w:t xml:space="preserve">AST-RF-1200</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2</w:t>
            </w:r>
          </w:p>
        </w:tc>
        <w:tc>
          <w:tcPr/>
          <w:p>
            <w:pPr>
              <w:pStyle w:val="Compact"/>
              <w:jc w:val="left"/>
            </w:pPr>
            <w:r>
              <w:t xml:space="preserve">Astronomer Digital CCD Camera Module 5.1MP – Low-light sensor optimized for Egyptian desert sky conditions</w:t>
            </w:r>
          </w:p>
        </w:tc>
        <w:tc>
          <w:tcPr/>
          <w:p>
            <w:pPr>
              <w:pStyle w:val="Compact"/>
              <w:jc w:val="left"/>
            </w:pPr>
            <w:r>
              <w:t xml:space="preserve">AST-CCD-51</w:t>
            </w:r>
          </w:p>
        </w:tc>
        <w:tc>
          <w:tcPr/>
          <w:p>
            <w:pPr>
              <w:pStyle w:val="Compact"/>
              <w:jc w:val="left"/>
            </w:pPr>
            <w:r>
              <w:t xml:space="preserve">2</w:t>
            </w:r>
          </w:p>
        </w:tc>
        <w:tc>
          <w:tcPr/>
          <w:p>
            <w:pPr>
              <w:pStyle w:val="Compact"/>
              <w:jc w:val="left"/>
            </w:pPr>
            <w:r>
              <w:t xml:space="preserve">92,500.00</w:t>
            </w:r>
          </w:p>
        </w:tc>
        <w:tc>
          <w:tcPr/>
          <w:p>
            <w:pPr>
              <w:pStyle w:val="Compact"/>
              <w:jc w:val="left"/>
            </w:pPr>
            <w:r>
              <w:t xml:space="preserve">185,000.00</w:t>
            </w:r>
          </w:p>
        </w:tc>
      </w:tr>
      <w:tr>
        <w:tc>
          <w:tcPr/>
          <w:p>
            <w:pPr>
              <w:pStyle w:val="Compact"/>
              <w:jc w:val="left"/>
            </w:pPr>
            <w:r>
              <w:t xml:space="preserve">3</w:t>
            </w:r>
          </w:p>
        </w:tc>
        <w:tc>
          <w:tcPr/>
          <w:p>
            <w:pPr>
              <w:pStyle w:val="Compact"/>
              <w:jc w:val="left"/>
            </w:pPr>
            <w:r>
              <w:t xml:space="preserve">Astronomer Spectrograph Unit – 600 lines/mm grating, wavelength range 350–900nm, for stellar classification research</w:t>
            </w:r>
          </w:p>
        </w:tc>
        <w:tc>
          <w:tcPr/>
          <w:p>
            <w:pPr>
              <w:pStyle w:val="Compact"/>
              <w:jc w:val="left"/>
            </w:pPr>
            <w:r>
              <w:t xml:space="preserve">AST-SP-600</w:t>
            </w:r>
          </w:p>
        </w:tc>
        <w:tc>
          <w:tcPr/>
          <w:p>
            <w:pPr>
              <w:pStyle w:val="Compact"/>
              <w:jc w:val="left"/>
            </w:pPr>
            <w:r>
              <w:t xml:space="preserve">1</w:t>
            </w:r>
          </w:p>
        </w:tc>
        <w:tc>
          <w:tcPr/>
          <w:p>
            <w:pPr>
              <w:pStyle w:val="Compact"/>
              <w:jc w:val="left"/>
            </w:pPr>
            <w:r>
              <w:t xml:space="preserve">148,000.00</w:t>
            </w:r>
          </w:p>
        </w:tc>
        <w:tc>
          <w:tcPr/>
          <w:p>
            <w:pPr>
              <w:pStyle w:val="Compact"/>
              <w:jc w:val="left"/>
            </w:pPr>
            <w:r>
              <w:t xml:space="preserve">148,000.00</w:t>
            </w:r>
          </w:p>
        </w:tc>
      </w:tr>
      <w:tr>
        <w:tc>
          <w:tcPr/>
          <w:p>
            <w:pPr>
              <w:pStyle w:val="Compact"/>
              <w:jc w:val="left"/>
            </w:pPr>
            <w:r>
              <w:t xml:space="preserve">4</w:t>
            </w:r>
          </w:p>
        </w:tc>
        <w:tc>
          <w:tcPr/>
          <w:p>
            <w:pPr>
              <w:pStyle w:val="Compact"/>
              <w:jc w:val="left"/>
            </w:pPr>
            <w:r>
              <w:t xml:space="preserve">Astronomer Data Acquisition Software Suite (v4.2) – Perpetual license, includes Egypt Cairo timezone presets and Arabic interface</w:t>
            </w:r>
          </w:p>
        </w:tc>
        <w:tc>
          <w:tcPr/>
          <w:p>
            <w:pPr>
              <w:pStyle w:val="Compact"/>
              <w:jc w:val="left"/>
            </w:pPr>
            <w:r>
              <w:t xml:space="preserve">AST-SW-42</w:t>
            </w:r>
          </w:p>
        </w:tc>
        <w:tc>
          <w:tcPr/>
          <w:p>
            <w:pPr>
              <w:pStyle w:val="Compact"/>
              <w:jc w:val="left"/>
            </w:pPr>
            <w:r>
              <w:t xml:space="preserve">1</w:t>
            </w:r>
          </w:p>
        </w:tc>
        <w:tc>
          <w:tcPr/>
          <w:p>
            <w:pPr>
              <w:pStyle w:val="Compact"/>
              <w:jc w:val="left"/>
            </w:pPr>
            <w:r>
              <w:t xml:space="preserve">38,500.00</w:t>
            </w:r>
          </w:p>
        </w:tc>
        <w:tc>
          <w:tcPr/>
          <w:p>
            <w:pPr>
              <w:pStyle w:val="Compact"/>
              <w:jc w:val="left"/>
            </w:pPr>
            <w:r>
              <w:t xml:space="preserve">38,500.00</w:t>
            </w:r>
          </w:p>
        </w:tc>
      </w:tr>
      <w:tr>
        <w:tc>
          <w:tcPr/>
          <w:p>
            <w:pPr>
              <w:pStyle w:val="Compact"/>
              <w:jc w:val="left"/>
            </w:pPr>
            <w:r>
              <w:t xml:space="preserve">5</w:t>
            </w:r>
          </w:p>
        </w:tc>
        <w:tc>
          <w:tcPr/>
          <w:p>
            <w:pPr>
              <w:pStyle w:val="Compact"/>
              <w:jc w:val="left"/>
            </w:pPr>
            <w:r>
              <w:t xml:space="preserve">Professional Installation, Calibration &amp; On-Site Training at Cairo University Observatory, Egypt Cairo – 3-day engagement</w:t>
            </w:r>
          </w:p>
        </w:tc>
        <w:tc>
          <w:tcPr/>
          <w:p>
            <w:pPr>
              <w:pStyle w:val="Compact"/>
              <w:jc w:val="left"/>
            </w:pPr>
            <w:r>
              <w:t xml:space="preserve">AST-SVC-INST</w:t>
            </w:r>
          </w:p>
        </w:tc>
        <w:tc>
          <w:tcPr/>
          <w:p>
            <w:pPr>
              <w:pStyle w:val="Compact"/>
              <w:jc w:val="left"/>
            </w:pPr>
            <w:r>
              <w:t xml:space="preserve">1</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6</w:t>
            </w:r>
          </w:p>
        </w:tc>
        <w:tc>
          <w:tcPr/>
          <w:p>
            <w:pPr>
              <w:pStyle w:val="Compact"/>
              <w:jc w:val="left"/>
            </w:pPr>
            <w:r>
              <w:t xml:space="preserve">Annual Maintenance &amp; Support Contract – Astronomer Priority Care Plan, 12 months, covering all instruments listed above</w:t>
            </w:r>
          </w:p>
        </w:tc>
        <w:tc>
          <w:tcPr/>
          <w:p>
            <w:pPr>
              <w:pStyle w:val="Compact"/>
              <w:jc w:val="left"/>
            </w:pPr>
            <w:r>
              <w:t xml:space="preserve">AST-SVC-AMC</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7</w:t>
            </w:r>
          </w:p>
        </w:tc>
        <w:tc>
          <w:tcPr/>
          <w:p>
            <w:pPr>
              <w:pStyle w:val="Compact"/>
              <w:jc w:val="left"/>
            </w:pPr>
            <w:r>
              <w:t xml:space="preserve">Shipping, Insurance &amp; Customs Clearance – International freight to Egypt Cairo port, including all applicable Egyptian import duties</w:t>
            </w:r>
          </w:p>
        </w:tc>
        <w:tc>
          <w:tcPr/>
          <w:p>
            <w:pPr>
              <w:pStyle w:val="Compact"/>
              <w:jc w:val="left"/>
            </w:pPr>
            <w:r>
              <w:t xml:space="preserve">AST-SHP-EG</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772,250.00 EGP</w:t>
            </w:r>
          </w:p>
        </w:tc>
      </w:tr>
      <w:tr>
        <w:tc>
          <w:tcPr/>
          <w:p>
            <w:pPr>
              <w:pStyle w:val="Compact"/>
              <w:jc w:val="left"/>
            </w:pPr>
            <w:r>
              <w:t xml:space="preserve">VAT (14% – Egyptian Tax Authority)</w:t>
            </w:r>
          </w:p>
        </w:tc>
        <w:tc>
          <w:tcPr/>
          <w:p>
            <w:pPr>
              <w:pStyle w:val="Compact"/>
              <w:jc w:val="right"/>
            </w:pPr>
            <w:r>
              <w:t xml:space="preserve">108,115.00 EGP</w:t>
            </w:r>
          </w:p>
        </w:tc>
      </w:tr>
      <w:tr>
        <w:tc>
          <w:tcPr/>
          <w:p>
            <w:pPr>
              <w:pStyle w:val="Compact"/>
              <w:jc w:val="left"/>
            </w:pPr>
            <w:r>
              <w:t xml:space="preserve">Customs &amp; Import Levy (Egypt Cairo)</w:t>
            </w:r>
          </w:p>
        </w:tc>
        <w:tc>
          <w:tcPr/>
          <w:p>
            <w:pPr>
              <w:pStyle w:val="Compact"/>
              <w:jc w:val="right"/>
            </w:pPr>
            <w:r>
              <w:t xml:space="preserve">11,583.75 EGP</w:t>
            </w:r>
          </w:p>
        </w:tc>
      </w:tr>
      <w:tr>
        <w:tc>
          <w:tcPr/>
          <w:p>
            <w:pPr>
              <w:pStyle w:val="Compact"/>
              <w:jc w:val="left"/>
            </w:pPr>
            <w:r>
              <w:t xml:space="preserve">Grand Total Due</w:t>
            </w:r>
          </w:p>
        </w:tc>
        <w:tc>
          <w:tcPr/>
          <w:p>
            <w:pPr>
              <w:pStyle w:val="Compact"/>
              <w:jc w:val="right"/>
            </w:pPr>
            <w:r>
              <w:t xml:space="preserve">891,948.75 EGP</w:t>
            </w:r>
          </w:p>
        </w:tc>
      </w:tr>
    </w:tbl>
    <w:bookmarkStart w:id="24" w:name="terms-conditions-payment-instructions"/>
    <w:p>
      <w:pPr>
        <w:pStyle w:val="Heading3"/>
      </w:pPr>
      <w:r>
        <w:t xml:space="preserve">Terms, Conditions &amp; Payment Instructions</w:t>
      </w:r>
    </w:p>
    <w:p>
      <w:pPr>
        <w:pStyle w:val="FirstParagraph"/>
      </w:pPr>
      <w:r>
        <w:t xml:space="preserve">This Invoice is issued by Astronomer Scientific Instruments &amp; Consulting, a registered entity operating from Egypt Cairo, in accordance with the Egyptian Commercial Code and the regulations of the Egyptian Tax Authority. All amounts are denominated in Egyptian Pounds (EGP) and are subject to the 14% Value Added Tax (VAT) as mandated by Egyptian fiscal law.</w:t>
      </w:r>
    </w:p>
    <w:p>
      <w:pPr>
        <w:numPr>
          <w:ilvl w:val="0"/>
          <w:numId w:val="1001"/>
        </w:numPr>
        <w:pStyle w:val="Compact"/>
      </w:pPr>
      <w:r>
        <w:rPr>
          <w:bCs/>
          <w:b/>
        </w:rPr>
        <w:t xml:space="preserve">Payment Method:</w:t>
      </w:r>
      <w:r>
        <w:t xml:space="preserve"> </w:t>
      </w:r>
      <w:r>
        <w:t xml:space="preserve">Bank transfer to Astronomer's designated account at National Bank of Egypt, Cairo Branch. Account Name: Astronomer Scientific Instruments &amp; Consulting. IBAN: EG38 NBEK 0000 1099 4455 6677 8899.</w:t>
      </w:r>
    </w:p>
    <w:p>
      <w:pPr>
        <w:numPr>
          <w:ilvl w:val="0"/>
          <w:numId w:val="1001"/>
        </w:numPr>
        <w:pStyle w:val="Compact"/>
      </w:pPr>
      <w:r>
        <w:rPr>
          <w:bCs/>
          <w:b/>
        </w:rPr>
        <w:t xml:space="preserve">Due Date:</w:t>
      </w:r>
      <w:r>
        <w:t xml:space="preserve"> </w:t>
      </w:r>
      <w:r>
        <w:t xml:space="preserve">Full payment of this Invoice is due within thirty (30) calendar days from the issue date, i.e., no later than 15 July 2025. Late payments shall incur a penalty of 2% per month as per Egyptian commercial regulations.</w:t>
      </w:r>
    </w:p>
    <w:p>
      <w:pPr>
        <w:numPr>
          <w:ilvl w:val="0"/>
          <w:numId w:val="1001"/>
        </w:numPr>
        <w:pStyle w:val="Compact"/>
      </w:pPr>
      <w:r>
        <w:rPr>
          <w:bCs/>
          <w:b/>
        </w:rPr>
        <w:t xml:space="preserve">Warranty:</w:t>
      </w:r>
      <w:r>
        <w:t xml:space="preserve"> </w:t>
      </w:r>
      <w:r>
        <w:t xml:space="preserve">All Astronomer hardware items carry a standard 24-month warranty from the date of installation in Egypt Cairo. The Annual Maintenance Contract extends comprehensive coverage for the first 12 months.</w:t>
      </w:r>
    </w:p>
    <w:p>
      <w:pPr>
        <w:numPr>
          <w:ilvl w:val="0"/>
          <w:numId w:val="1001"/>
        </w:numPr>
        <w:pStyle w:val="Compact"/>
      </w:pPr>
      <w:r>
        <w:rPr>
          <w:bCs/>
          <w:b/>
        </w:rPr>
        <w:t xml:space="preserve">Dispute Resolution:</w:t>
      </w:r>
      <w:r>
        <w:t xml:space="preserve"> </w:t>
      </w:r>
      <w:r>
        <w:t xml:space="preserve">Any disputes arising from this Invoice shall be resolved under the jurisdiction of the competent courts in Egypt Cairo, in accordance with Egyptian law.</w:t>
      </w:r>
    </w:p>
    <w:p>
      <w:pPr>
        <w:numPr>
          <w:ilvl w:val="0"/>
          <w:numId w:val="1001"/>
        </w:numPr>
        <w:pStyle w:val="Compact"/>
      </w:pPr>
      <w:r>
        <w:rPr>
          <w:bCs/>
          <w:b/>
        </w:rPr>
        <w:t xml:space="preserve">Validity:</w:t>
      </w:r>
      <w:r>
        <w:t xml:space="preserve"> </w:t>
      </w:r>
      <w:r>
        <w:t xml:space="preserve">This Invoice is valid for 90 days from the issue date. After this period, pricing and availability of Astronomer products may be subject to revision.</w:t>
      </w:r>
    </w:p>
    <w:p>
      <w:pPr>
        <w:pStyle w:val="FirstParagraph"/>
      </w:pPr>
      <w:r>
        <w:rPr>
          <w:bCs/>
          <w:b/>
        </w:rPr>
        <w:t xml:space="preserve">Authorized Signatory:</w:t>
      </w:r>
      <w:r>
        <w:t xml:space="preserve"> </w:t>
      </w:r>
      <w:r>
        <w:t xml:space="preserve">Dr. Amira Khalil, Chief Financial Officer, Astronomer Scientific Instruments &amp; Consulting, Egypt Cairo.</w:t>
      </w:r>
    </w:p>
    <w:p>
      <w:pPr>
        <w:pStyle w:val="BodyText"/>
      </w:pPr>
      <w:r>
        <w:rPr>
          <w:bCs/>
          <w:b/>
        </w:rPr>
        <w:t xml:space="preserve">Stamp:</w:t>
      </w:r>
      <w:r>
        <w:t xml:space="preserve"> </w:t>
      </w:r>
      <w:r>
        <w:t xml:space="preserve">[Official Astronomer Company Seal – Egypt Cairo]</w:t>
      </w:r>
    </w:p>
    <w:bookmarkEnd w:id="24"/>
    <w:p>
      <w:pPr>
        <w:pStyle w:val="BodyText"/>
      </w:pPr>
      <w:r>
        <w:rPr>
          <w:bCs/>
          <w:b/>
        </w:rPr>
        <w:t xml:space="preserve">ASTRONOMER</w:t>
      </w:r>
      <w:r>
        <w:t xml:space="preserve"> </w:t>
      </w:r>
      <w:r>
        <w:t xml:space="preserve">Scientific Instruments &amp; Consulting | 142 Corniche El Nil, Dokki, Egypt Cairo 12611</w:t>
      </w:r>
    </w:p>
    <w:p>
      <w:pPr>
        <w:pStyle w:val="BodyText"/>
      </w:pPr>
      <w:r>
        <w:t xml:space="preserve">Tel: +20 2 3301 4567 | Email: billing@astronomer-egypt.com | Tax Reg: 552-884-1023</w:t>
      </w:r>
    </w:p>
    <w:p>
      <w:pPr>
        <w:pStyle w:val="BodyText"/>
      </w:pPr>
      <w:r>
        <w:t xml:space="preserve">This Invoice was generated electronically and is valid without a physical signature. For queries regarding this Invoice, please reference Invoice No. AST-EGC-2025-00487 in all correspondence.</w:t>
      </w:r>
    </w:p>
    <w:p>
      <w:pPr>
        <w:pStyle w:val="BodyText"/>
      </w:pPr>
      <w:r>
        <w:t xml:space="preserve">© 2025 Astronomer Scientific Instruments &amp; Consulting – Egypt Cairo.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 Egypt Cairo</dc:title>
  <dc:creator/>
  <dc:language>en</dc:language>
  <cp:keywords/>
  <dcterms:created xsi:type="dcterms:W3CDTF">2026-10-10T02:33:25Z</dcterms:created>
  <dcterms:modified xsi:type="dcterms:W3CDTF">2026-10-10T02:33:25Z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