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invoice"/>
    <w:p>
      <w:pPr>
        <w:pStyle w:val="Heading1"/>
      </w:pPr>
      <w:r>
        <w:t xml:space="preserve">INVOICE</w:t>
      </w:r>
    </w:p>
    <w:p>
      <w:pPr>
        <w:pStyle w:val="FirstParagraph"/>
      </w:pPr>
      <w:r>
        <w:t xml:space="preserve">Professional Astronomer Services — Ghana Accra</w:t>
      </w:r>
    </w:p>
    <w:p>
      <w:pPr>
        <w:pStyle w:val="BodyText"/>
      </w:pPr>
      <w:r>
        <w:t xml:space="preserve">Invoice No: GHA-ACC-AST-2025-0047</w:t>
      </w:r>
    </w:p>
    <w:bookmarkEnd w:id="20"/>
    <w:bookmarkStart w:id="21" w:name="issued-by-astronomer"/>
    <w:p>
      <w:pPr>
        <w:pStyle w:val="Heading3"/>
      </w:pPr>
      <w:r>
        <w:t xml:space="preserve">Issued By (Astronomer)</w:t>
      </w:r>
    </w:p>
    <w:p>
      <w:pPr>
        <w:pStyle w:val="FirstParagraph"/>
      </w:pPr>
      <w:r>
        <w:rPr>
          <w:bCs/>
          <w:b/>
        </w:rPr>
        <w:t xml:space="preserve">Dr. Kwame Asante-Mensah, Ph.D.</w:t>
      </w:r>
    </w:p>
    <w:p>
      <w:pPr>
        <w:pStyle w:val="BodyText"/>
      </w:pPr>
      <w:r>
        <w:t xml:space="preserve">Senior Astronomer &amp; Astrophysicist</w:t>
      </w:r>
    </w:p>
    <w:p>
      <w:pPr>
        <w:pStyle w:val="BodyText"/>
      </w:pPr>
      <w:r>
        <w:t xml:space="preserve">Accra Astronomical Research Institute</w:t>
      </w:r>
    </w:p>
    <w:p>
      <w:pPr>
        <w:pStyle w:val="BodyText"/>
      </w:pPr>
      <w:r>
        <w:t xml:space="preserve">12 Independence Avenue, East Legon</w:t>
      </w:r>
    </w:p>
    <w:p>
      <w:pPr>
        <w:pStyle w:val="BodyText"/>
      </w:pPr>
      <w:r>
        <w:t xml:space="preserve">Accra, Ghana</w:t>
      </w:r>
    </w:p>
    <w:p>
      <w:pPr>
        <w:pStyle w:val="BodyText"/>
      </w:pPr>
      <w:r>
        <w:t xml:space="preserve">Email: k.asante@accraastronomy.gh</w:t>
      </w:r>
    </w:p>
    <w:p>
      <w:pPr>
        <w:pStyle w:val="BodyText"/>
      </w:pPr>
      <w:r>
        <w:t xml:space="preserve">Phone: +233 30 274 5521</w:t>
      </w:r>
    </w:p>
    <w:bookmarkEnd w:id="21"/>
    <w:bookmarkStart w:id="22" w:name="billed-to"/>
    <w:p>
      <w:pPr>
        <w:pStyle w:val="Heading3"/>
      </w:pPr>
      <w:r>
        <w:t xml:space="preserve">Billed To</w:t>
      </w:r>
    </w:p>
    <w:p>
      <w:pPr>
        <w:pStyle w:val="FirstParagraph"/>
      </w:pPr>
      <w:r>
        <w:rPr>
          <w:bCs/>
          <w:b/>
        </w:rPr>
        <w:t xml:space="preserve">University of Ghana, Legon Campus</w:t>
      </w:r>
    </w:p>
    <w:p>
      <w:pPr>
        <w:pStyle w:val="BodyText"/>
      </w:pPr>
      <w:r>
        <w:t xml:space="preserve">Department of Physics &amp; Astronomy</w:t>
      </w:r>
    </w:p>
    <w:p>
      <w:pPr>
        <w:pStyle w:val="BodyText"/>
      </w:pPr>
      <w:r>
        <w:t xml:space="preserve">Legon, Accra, Ghana</w:t>
      </w:r>
    </w:p>
    <w:p>
      <w:pPr>
        <w:pStyle w:val="BodyText"/>
      </w:pPr>
      <w:r>
        <w:t xml:space="preserve">Attn: Prof. Abena Osei-Bonsu, Head of Department</w:t>
      </w:r>
    </w:p>
    <w:p>
      <w:pPr>
        <w:pStyle w:val="BodyText"/>
      </w:pPr>
      <w:r>
        <w:t xml:space="preserve">Email: a.oseibonsu@ug.edu.gh</w:t>
      </w:r>
    </w:p>
    <w:p>
      <w:pPr>
        <w:pStyle w:val="BodyText"/>
      </w:pPr>
      <w:r>
        <w:t xml:space="preserve">Phone: +233 30 209 5500</w:t>
      </w:r>
    </w:p>
    <w:bookmarkEnd w:id="22"/>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Ghanaian Cedi (GHS / GH₵)</w:t>
      </w:r>
    </w:p>
    <w:p>
      <w:pPr>
        <w:pStyle w:val="BodyText"/>
      </w:pPr>
      <w:r>
        <w:rPr>
          <w:bCs/>
          <w:b/>
        </w:rPr>
        <w:t xml:space="preserve">Service Period:</w:t>
      </w:r>
      <w:r>
        <w:t xml:space="preserve"> </w:t>
      </w:r>
      <w:r>
        <w:t xml:space="preserve">1 January 2025 – 31 May 2025</w:t>
      </w:r>
    </w:p>
    <w:p>
      <w:pPr>
        <w:pStyle w:val="BodyText"/>
      </w:pPr>
      <w:r>
        <w:rPr>
          <w:bCs/>
          <w:b/>
        </w:rPr>
        <w:t xml:space="preserve">Project Reference:</w:t>
      </w:r>
      <w:r>
        <w:t xml:space="preserve"> </w:t>
      </w:r>
      <w:r>
        <w:t xml:space="preserve">UG-AST-2025-001</w:t>
      </w:r>
    </w:p>
    <w:p>
      <w:pPr>
        <w:pStyle w:val="BodyText"/>
      </w:pPr>
      <w:r>
        <w:rPr>
          <w:bCs/>
          <w:b/>
        </w:rPr>
        <w:t xml:space="preserve">Location of Services:</w:t>
      </w:r>
      <w:r>
        <w:t xml:space="preserve"> </w:t>
      </w:r>
      <w:r>
        <w:t xml:space="preserve">Accra, Ghana</w:t>
      </w:r>
    </w:p>
    <w:p>
      <w:pPr>
        <w:pStyle w:val="BodyText"/>
      </w:pPr>
      <w:r>
        <w:rPr>
          <w:bCs/>
          <w:b/>
        </w:rPr>
        <w:t xml:space="preserve">Payment Method:</w:t>
      </w:r>
      <w:r>
        <w:t xml:space="preserve"> </w:t>
      </w:r>
      <w:r>
        <w:t xml:space="preserve">Bank Transfer (GCB Bank, Accra Branch)</w:t>
      </w:r>
    </w:p>
    <w:bookmarkStart w:id="23" w:name="X8f02572090dc6543504d1f9fe6b9544b301e456"/>
    <w:p>
      <w:pPr>
        <w:pStyle w:val="Heading2"/>
      </w:pPr>
      <w:r>
        <w:t xml:space="preserve">Description of Astronomer Services Rendered in Ghana Accra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Rate (GH₵)</w:t>
            </w:r>
          </w:p>
        </w:tc>
        <w:tc>
          <w:tcPr/>
          <w:p>
            <w:pPr>
              <w:pStyle w:val="Compact"/>
              <w:jc w:val="left"/>
            </w:pPr>
            <w:r>
              <w:t xml:space="preserve">Amount (GH₵)</w:t>
            </w:r>
          </w:p>
        </w:tc>
      </w:tr>
      <w:tr>
        <w:tc>
          <w:tcPr/>
          <w:p>
            <w:pPr>
              <w:pStyle w:val="Compact"/>
              <w:jc w:val="left"/>
            </w:pPr>
            <w:r>
              <w:t xml:space="preserve">1</w:t>
            </w:r>
          </w:p>
        </w:tc>
        <w:tc>
          <w:tcPr/>
          <w:p>
            <w:pPr>
              <w:pStyle w:val="Compact"/>
              <w:jc w:val="left"/>
            </w:pPr>
            <w:r>
              <w:t xml:space="preserve">Professional Astronomer consultation and celestial observation planning for the University of Ghana's new rooftop observatory in Accra, including site survey, atmospheric condition analysis, and telescope alignment recommendations specific to the Ghana Accra latitude (5.55° N).</w:t>
            </w:r>
          </w:p>
        </w:tc>
        <w:tc>
          <w:tcPr/>
          <w:p>
            <w:pPr>
              <w:pStyle w:val="Compact"/>
              <w:jc w:val="left"/>
            </w:pPr>
            <w:r>
              <w:t xml:space="preserve">12 sessions</w:t>
            </w:r>
          </w:p>
        </w:tc>
        <w:tc>
          <w:tcPr/>
          <w:p>
            <w:pPr>
              <w:pStyle w:val="Compact"/>
              <w:jc w:val="left"/>
            </w:pPr>
            <w:r>
              <w:t xml:space="preserve">GH₵ 2,500.00</w:t>
            </w:r>
          </w:p>
        </w:tc>
        <w:tc>
          <w:tcPr/>
          <w:p>
            <w:pPr>
              <w:pStyle w:val="Compact"/>
              <w:jc w:val="left"/>
            </w:pPr>
            <w:r>
              <w:t xml:space="preserve">GH₵ 30,000.00</w:t>
            </w:r>
          </w:p>
        </w:tc>
      </w:tr>
      <w:tr>
        <w:tc>
          <w:tcPr/>
          <w:p>
            <w:pPr>
              <w:pStyle w:val="Compact"/>
              <w:jc w:val="left"/>
            </w:pPr>
            <w:r>
              <w:t xml:space="preserve">2</w:t>
            </w:r>
          </w:p>
        </w:tc>
        <w:tc>
          <w:tcPr/>
          <w:p>
            <w:pPr>
              <w:pStyle w:val="Compact"/>
              <w:jc w:val="left"/>
            </w:pPr>
            <w:r>
              <w:t xml:space="preserve">Development of a comprehensive astrophysics curriculum module for undergraduate students, authored by the Astronomer, covering stellar evolution, exoplanet detection, and radio astronomy, tailored for the Ghana Accra academic calendar.</w:t>
            </w:r>
          </w:p>
        </w:tc>
        <w:tc>
          <w:tcPr/>
          <w:p>
            <w:pPr>
              <w:pStyle w:val="Compact"/>
              <w:jc w:val="left"/>
            </w:pPr>
            <w:r>
              <w:t xml:space="preserve">1 module</w:t>
            </w:r>
          </w:p>
        </w:tc>
        <w:tc>
          <w:tcPr/>
          <w:p>
            <w:pPr>
              <w:pStyle w:val="Compact"/>
              <w:jc w:val="left"/>
            </w:pPr>
            <w:r>
              <w:t xml:space="preserve">GH₵ 18,500.00</w:t>
            </w:r>
          </w:p>
        </w:tc>
        <w:tc>
          <w:tcPr/>
          <w:p>
            <w:pPr>
              <w:pStyle w:val="Compact"/>
              <w:jc w:val="left"/>
            </w:pPr>
            <w:r>
              <w:t xml:space="preserve">GH₵ 18,500.00</w:t>
            </w:r>
          </w:p>
        </w:tc>
      </w:tr>
      <w:tr>
        <w:tc>
          <w:tcPr/>
          <w:p>
            <w:pPr>
              <w:pStyle w:val="Compact"/>
              <w:jc w:val="left"/>
            </w:pPr>
            <w:r>
              <w:t xml:space="preserve">3</w:t>
            </w:r>
          </w:p>
        </w:tc>
        <w:tc>
          <w:tcPr/>
          <w:p>
            <w:pPr>
              <w:pStyle w:val="Compact"/>
              <w:jc w:val="left"/>
            </w:pPr>
            <w:r>
              <w:t xml:space="preserve">Public astronomy outreach event coordination and live star-gazing demonstration at the Accra Botanical Gardens, led by the Astronomer, targeting 300+ attendees from the Ghana Accra community.</w:t>
            </w:r>
          </w:p>
        </w:tc>
        <w:tc>
          <w:tcPr/>
          <w:p>
            <w:pPr>
              <w:pStyle w:val="Compact"/>
              <w:jc w:val="left"/>
            </w:pPr>
            <w:r>
              <w:t xml:space="preserve">3 events</w:t>
            </w:r>
          </w:p>
        </w:tc>
        <w:tc>
          <w:tcPr/>
          <w:p>
            <w:pPr>
              <w:pStyle w:val="Compact"/>
              <w:jc w:val="left"/>
            </w:pPr>
            <w:r>
              <w:t xml:space="preserve">GH₵ 4,200.00</w:t>
            </w:r>
          </w:p>
        </w:tc>
        <w:tc>
          <w:tcPr/>
          <w:p>
            <w:pPr>
              <w:pStyle w:val="Compact"/>
              <w:jc w:val="left"/>
            </w:pPr>
            <w:r>
              <w:t xml:space="preserve">GH₵ 12,600.00</w:t>
            </w:r>
          </w:p>
        </w:tc>
      </w:tr>
      <w:tr>
        <w:tc>
          <w:tcPr/>
          <w:p>
            <w:pPr>
              <w:pStyle w:val="Compact"/>
              <w:jc w:val="left"/>
            </w:pPr>
            <w:r>
              <w:t xml:space="preserve">4</w:t>
            </w:r>
          </w:p>
        </w:tc>
        <w:tc>
          <w:tcPr/>
          <w:p>
            <w:pPr>
              <w:pStyle w:val="Compact"/>
              <w:jc w:val="left"/>
            </w:pPr>
            <w:r>
              <w:t xml:space="preserve">Technical maintenance and calibration of the 400mm Newtonian reflector telescope at the Accra Astronomical Research Institute, performed by the Astronomer with specialized optical diagnostics.</w:t>
            </w:r>
          </w:p>
        </w:tc>
        <w:tc>
          <w:tcPr/>
          <w:p>
            <w:pPr>
              <w:pStyle w:val="Compact"/>
              <w:jc w:val="left"/>
            </w:pPr>
            <w:r>
              <w:t xml:space="preserve">5 visits</w:t>
            </w:r>
          </w:p>
        </w:tc>
        <w:tc>
          <w:tcPr/>
          <w:p>
            <w:pPr>
              <w:pStyle w:val="Compact"/>
              <w:jc w:val="left"/>
            </w:pPr>
            <w:r>
              <w:t xml:space="preserve">GH₵ 3,800.00</w:t>
            </w:r>
          </w:p>
        </w:tc>
        <w:tc>
          <w:tcPr/>
          <w:p>
            <w:pPr>
              <w:pStyle w:val="Compact"/>
              <w:jc w:val="left"/>
            </w:pPr>
            <w:r>
              <w:t xml:space="preserve">GH₵ 19,000.00</w:t>
            </w:r>
          </w:p>
        </w:tc>
      </w:tr>
      <w:tr>
        <w:tc>
          <w:tcPr/>
          <w:p>
            <w:pPr>
              <w:pStyle w:val="Compact"/>
              <w:jc w:val="left"/>
            </w:pPr>
            <w:r>
              <w:t xml:space="preserve">5</w:t>
            </w:r>
          </w:p>
        </w:tc>
        <w:tc>
          <w:tcPr/>
          <w:p>
            <w:pPr>
              <w:pStyle w:val="Compact"/>
              <w:jc w:val="left"/>
            </w:pPr>
            <w:r>
              <w:t xml:space="preserve">Research collaboration and co-authorship on a peer-reviewed paper regarding the impact of light pollution on astronomical observations in the Ghana Accra metropolitan area, submitted to the Journal of African Astronomical Sciences.</w:t>
            </w:r>
          </w:p>
        </w:tc>
        <w:tc>
          <w:tcPr/>
          <w:p>
            <w:pPr>
              <w:pStyle w:val="Compact"/>
              <w:jc w:val="left"/>
            </w:pPr>
            <w:r>
              <w:t xml:space="preserve">1 paper</w:t>
            </w:r>
          </w:p>
        </w:tc>
        <w:tc>
          <w:tcPr/>
          <w:p>
            <w:pPr>
              <w:pStyle w:val="Compact"/>
              <w:jc w:val="left"/>
            </w:pPr>
            <w:r>
              <w:t xml:space="preserve">GH₵ 15,000.00</w:t>
            </w:r>
          </w:p>
        </w:tc>
        <w:tc>
          <w:tcPr/>
          <w:p>
            <w:pPr>
              <w:pStyle w:val="Compact"/>
              <w:jc w:val="left"/>
            </w:pPr>
            <w:r>
              <w:t xml:space="preserve">GH₵ 15,000.00</w:t>
            </w:r>
          </w:p>
        </w:tc>
      </w:tr>
      <w:tr>
        <w:tc>
          <w:tcPr/>
          <w:p>
            <w:pPr>
              <w:pStyle w:val="Compact"/>
              <w:jc w:val="left"/>
            </w:pPr>
            <w:r>
              <w:t xml:space="preserve">6</w:t>
            </w:r>
          </w:p>
        </w:tc>
        <w:tc>
          <w:tcPr/>
          <w:p>
            <w:pPr>
              <w:pStyle w:val="Compact"/>
              <w:jc w:val="left"/>
            </w:pPr>
            <w:r>
              <w:t xml:space="preserve">Emergency astronomical advisory service for the Ghana Accra region, providing real-time alerts for meteor showers, planetary conjunctions, and solar events to local media and educational institutions.</w:t>
            </w:r>
          </w:p>
        </w:tc>
        <w:tc>
          <w:tcPr/>
          <w:p>
            <w:pPr>
              <w:pStyle w:val="Compact"/>
              <w:jc w:val="left"/>
            </w:pPr>
            <w:r>
              <w:t xml:space="preserve">5 months</w:t>
            </w:r>
          </w:p>
        </w:tc>
        <w:tc>
          <w:tcPr/>
          <w:p>
            <w:pPr>
              <w:pStyle w:val="Compact"/>
              <w:jc w:val="left"/>
            </w:pPr>
            <w:r>
              <w:t xml:space="preserve">GH₵ 2,000.00</w:t>
            </w:r>
          </w:p>
        </w:tc>
        <w:tc>
          <w:tcPr/>
          <w:p>
            <w:pPr>
              <w:pStyle w:val="Compact"/>
              <w:jc w:val="left"/>
            </w:pPr>
            <w:r>
              <w:t xml:space="preserve">GH₵ 10,000.00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GH₵ 105,100.00</w:t>
            </w:r>
          </w:p>
        </w:tc>
      </w:tr>
      <w:tr>
        <w:tc>
          <w:tcPr/>
          <w:p>
            <w:pPr>
              <w:pStyle w:val="Compact"/>
              <w:jc w:val="left"/>
            </w:pPr>
            <w:r>
              <w:t xml:space="preserve">VAT (17.5% — Ghana Revenue Authority)</w:t>
            </w:r>
          </w:p>
        </w:tc>
        <w:tc>
          <w:tcPr/>
          <w:p>
            <w:pPr>
              <w:pStyle w:val="Compact"/>
              <w:jc w:val="right"/>
            </w:pPr>
            <w:r>
              <w:t xml:space="preserve">GH₵ 18,392.50</w:t>
            </w:r>
          </w:p>
        </w:tc>
      </w:tr>
      <w:tr>
        <w:tc>
          <w:tcPr/>
          <w:p>
            <w:pPr>
              <w:pStyle w:val="Compact"/>
              <w:jc w:val="left"/>
            </w:pPr>
            <w:r>
              <w:t xml:space="preserve">Withholding Tax (5% — Ghana Tax Code)</w:t>
            </w:r>
          </w:p>
        </w:tc>
        <w:tc>
          <w:tcPr/>
          <w:p>
            <w:pPr>
              <w:pStyle w:val="Compact"/>
              <w:jc w:val="right"/>
            </w:pPr>
            <w:r>
              <w:t xml:space="preserve">GH₵ (5,255.00)</w:t>
            </w:r>
          </w:p>
        </w:tc>
      </w:tr>
      <w:tr>
        <w:tc>
          <w:tcPr/>
          <w:p>
            <w:pPr>
              <w:pStyle w:val="Compact"/>
              <w:jc w:val="left"/>
            </w:pPr>
            <w:r>
              <w:t xml:space="preserve">Grand Total Due</w:t>
            </w:r>
          </w:p>
        </w:tc>
        <w:tc>
          <w:tcPr/>
          <w:p>
            <w:pPr>
              <w:pStyle w:val="Compact"/>
              <w:jc w:val="right"/>
            </w:pPr>
            <w:r>
              <w:t xml:space="preserve">GH₵ 118,237.50</w:t>
            </w:r>
          </w:p>
        </w:tc>
      </w:tr>
    </w:tbl>
    <w:bookmarkEnd w:id="23"/>
    <w:bookmarkStart w:id="24" w:name="terms-and-conditions-of-this-invoice"/>
    <w:p>
      <w:pPr>
        <w:pStyle w:val="Heading2"/>
      </w:pPr>
      <w:r>
        <w:t xml:space="preserve">Terms and Conditions of This Invoice</w:t>
      </w:r>
    </w:p>
    <w:p>
      <w:pPr>
        <w:numPr>
          <w:ilvl w:val="0"/>
          <w:numId w:val="1001"/>
        </w:numPr>
        <w:pStyle w:val="Compact"/>
      </w:pPr>
      <w:r>
        <w:t xml:space="preserve">This Invoice is issued by the undersigned Astronomer, Dr. Kwame Asante-Mensah, operating legally within the Republic of Ghana, with all services rendered in and around the Ghana Accra metropolitan area.</w:t>
      </w:r>
    </w:p>
    <w:p>
      <w:pPr>
        <w:numPr>
          <w:ilvl w:val="0"/>
          <w:numId w:val="1001"/>
        </w:numPr>
        <w:pStyle w:val="Compact"/>
      </w:pPr>
      <w:r>
        <w:t xml:space="preserve">Payment of this Invoice is due within thirty (30) calendar days from the Invoice date. Late payments shall incur a penalty interest of 2% per month as stipulated under Ghanaian commercial law.</w:t>
      </w:r>
    </w:p>
    <w:p>
      <w:pPr>
        <w:numPr>
          <w:ilvl w:val="0"/>
          <w:numId w:val="1001"/>
        </w:numPr>
        <w:pStyle w:val="Compact"/>
      </w:pPr>
      <w:r>
        <w:t xml:space="preserve">All astronomical observations, data sets, and research outputs produced by the Astronomer during the service period remain the intellectual property of the Astronomer unless otherwise agreed in a separate written contract.</w:t>
      </w:r>
    </w:p>
    <w:p>
      <w:pPr>
        <w:numPr>
          <w:ilvl w:val="0"/>
          <w:numId w:val="1001"/>
        </w:numPr>
        <w:pStyle w:val="Compact"/>
      </w:pPr>
      <w:r>
        <w:t xml:space="preserve">The Astronomer warrants that all services described in this Invoice were performed with professional diligence, in accordance with the standards set by the Ghanaian Astronomical Society and the International Astronomical Union (IAU) guidelines applicable to the Ghana Accra region.</w:t>
      </w:r>
    </w:p>
    <w:p>
      <w:pPr>
        <w:numPr>
          <w:ilvl w:val="0"/>
          <w:numId w:val="1001"/>
        </w:numPr>
        <w:pStyle w:val="Compact"/>
      </w:pPr>
      <w:r>
        <w:t xml:space="preserve">Any disputes arising from this Invoice shall be resolved through arbitration in Accra, Ghana, in accordance with the Arbitration Act, 2099 (Act 626) of Ghana.</w:t>
      </w:r>
    </w:p>
    <w:p>
      <w:pPr>
        <w:numPr>
          <w:ilvl w:val="0"/>
          <w:numId w:val="1001"/>
        </w:numPr>
        <w:pStyle w:val="Compact"/>
      </w:pPr>
      <w:r>
        <w:t xml:space="preserve">This Invoice is valid for a period of ninety (90) days from the date of issue. After this period, the Astronomer reserves the right to reissue the Invoice with updated tax calculations as per the Ghana Revenue Authority's prevailing rates.</w:t>
      </w:r>
    </w:p>
    <w:p>
      <w:pPr>
        <w:numPr>
          <w:ilvl w:val="0"/>
          <w:numId w:val="1001"/>
        </w:numPr>
        <w:pStyle w:val="Compact"/>
      </w:pPr>
      <w:r>
        <w:t xml:space="preserve">All amounts stated in this Invoice are in Ghanaian Cedis (GH₵) and are subject to the standard tax provisions of the Income Tax Act, 2015 (Act 896) and the Value Added Tax Act, 2013 (Act 870) of Ghana.</w:t>
      </w:r>
    </w:p>
    <w:bookmarkEnd w:id="24"/>
    <w:p>
      <w:pPr>
        <w:pStyle w:val="FirstParagraph"/>
      </w:pPr>
      <w:r>
        <w:rPr>
          <w:bCs/>
          <w:b/>
        </w:rPr>
        <w:t xml:space="preserve">Dr. Kwame Asante-Mensah, Ph.D.</w:t>
      </w:r>
      <w:r>
        <w:br/>
      </w:r>
      <w:r>
        <w:t xml:space="preserve">Astronomer — Service Provider</w:t>
      </w:r>
      <w:r>
        <w:br/>
      </w:r>
      <w:r>
        <w:t xml:space="preserve">Accra, Ghana</w:t>
      </w:r>
    </w:p>
    <w:p>
      <w:pPr>
        <w:pStyle w:val="BodyText"/>
      </w:pPr>
      <w:r>
        <w:rPr>
          <w:bCs/>
          <w:b/>
        </w:rPr>
        <w:t xml:space="preserve">Prof. Abena Osei-Bonsu</w:t>
      </w:r>
      <w:r>
        <w:br/>
      </w:r>
      <w:r>
        <w:t xml:space="preserve">Authorized Signatory — University of Ghana</w:t>
      </w:r>
      <w:r>
        <w:br/>
      </w:r>
      <w:r>
        <w:t xml:space="preserve">Accra, Ghana</w:t>
      </w:r>
    </w:p>
    <w:p>
      <w:pPr>
        <w:pStyle w:val="BodyText"/>
      </w:pPr>
      <w:r>
        <w:t xml:space="preserve">This Invoice was prepared and issued in Ghana Accra. The Astronomer services described herein were conducted in full compliance with all applicable Ghanaian regulations governing professional scientific services. For inquiries regarding this Invoice, please contact the Accra Astronomical Research Institute at the address stated above. Thank you for your prompt attention to this matter.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Services - Ghana Accra</dc:title>
  <dc:creator/>
  <dc:language>en</dc:language>
  <cp:keywords/>
  <dcterms:created xsi:type="dcterms:W3CDTF">2026-10-10T04:33:20Z</dcterms:created>
  <dcterms:modified xsi:type="dcterms:W3CDTF">2026-10-10T04:33:20Z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