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Professional Astronomer Services</w:t>
      </w:r>
    </w:p>
    <w:p>
      <w:pPr>
        <w:pStyle w:val="BodyText"/>
      </w:pPr>
      <w:r>
        <w:t xml:space="preserve">PAID</w:t>
      </w:r>
    </w:p>
    <w:bookmarkStart w:id="20" w:name="invoice-number"/>
    <w:p>
      <w:pPr>
        <w:pStyle w:val="Heading3"/>
      </w:pPr>
      <w:r>
        <w:t xml:space="preserve">Invoice Number:</w:t>
      </w:r>
    </w:p>
    <w:p>
      <w:pPr>
        <w:pStyle w:val="FirstParagraph"/>
      </w:pPr>
      <w:r>
        <w:t xml:space="preserve">INV-AKL-2025-0047</w:t>
      </w:r>
    </w:p>
    <w:bookmarkEnd w:id="20"/>
    <w:bookmarkStart w:id="21" w:name="issue-date"/>
    <w:p>
      <w:pPr>
        <w:pStyle w:val="Heading3"/>
      </w:pPr>
      <w:r>
        <w:t xml:space="preserve">Issue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billed-by-astronomer"/>
    <w:p>
      <w:pPr>
        <w:pStyle w:val="Heading4"/>
      </w:pPr>
      <w:r>
        <w:t xml:space="preserve">Billed By (Astronomer)</w:t>
      </w:r>
    </w:p>
    <w:p>
      <w:pPr>
        <w:pStyle w:val="FirstParagraph"/>
      </w:pPr>
      <w:r>
        <w:rPr>
          <w:bCs/>
          <w:b/>
        </w:rPr>
        <w:t xml:space="preserve">Dr. Eleanor Whitmore, PhD</w:t>
      </w:r>
    </w:p>
    <w:p>
      <w:pPr>
        <w:pStyle w:val="BodyText"/>
      </w:pPr>
      <w:r>
        <w:t xml:space="preserve">Senior Astronomer &amp; Astrophysicist</w:t>
      </w:r>
    </w:p>
    <w:p>
      <w:pPr>
        <w:pStyle w:val="BodyText"/>
      </w:pPr>
      <w:r>
        <w:t xml:space="preserve">Whitmore Astronomical Consultancy</w:t>
      </w:r>
    </w:p>
    <w:p>
      <w:pPr>
        <w:pStyle w:val="BodyText"/>
      </w:pPr>
      <w:r>
        <w:t xml:space="preserve">42 Observatory Lane, Ponsonby</w:t>
      </w:r>
    </w:p>
    <w:p>
      <w:pPr>
        <w:pStyle w:val="BodyText"/>
      </w:pPr>
      <w:r>
        <w:t xml:space="preserve">Auckland, New Zealand 1011</w:t>
      </w:r>
    </w:p>
    <w:p>
      <w:pPr>
        <w:pStyle w:val="BodyText"/>
      </w:pPr>
      <w:r>
        <w:t xml:space="preserve">Phone: +64 9 374 8821</w:t>
      </w:r>
    </w:p>
    <w:p>
      <w:pPr>
        <w:pStyle w:val="BodyText"/>
      </w:pPr>
      <w:r>
        <w:t xml:space="preserve">Email: e.whitmore@whitmoreastro.co.nz</w:t>
      </w:r>
    </w:p>
    <w:p>
      <w:pPr>
        <w:pStyle w:val="BodyText"/>
      </w:pPr>
      <w:r>
        <w:t xml:space="preserve">NZBN: 9429047812365</w:t>
      </w:r>
    </w:p>
    <w:p>
      <w:pPr>
        <w:pStyle w:val="BodyText"/>
      </w:pPr>
      <w:r>
        <w:t xml:space="preserve">GST Number: 123-456-789</w:t>
      </w:r>
    </w:p>
    <w:bookmarkEnd w:id="24"/>
    <w:bookmarkStart w:id="25" w:name="billed-to-client"/>
    <w:p>
      <w:pPr>
        <w:pStyle w:val="Heading4"/>
      </w:pPr>
      <w:r>
        <w:t xml:space="preserve">Billed To (Client)</w:t>
      </w:r>
    </w:p>
    <w:p>
      <w:pPr>
        <w:pStyle w:val="FirstParagraph"/>
      </w:pPr>
      <w:r>
        <w:rPr>
          <w:bCs/>
          <w:b/>
        </w:rPr>
        <w:t xml:space="preserve">Auckland Regional Science Council</w:t>
      </w:r>
    </w:p>
    <w:p>
      <w:pPr>
        <w:pStyle w:val="BodyText"/>
      </w:pPr>
      <w:r>
        <w:t xml:space="preserve">Attn: Mr. James Tui, Procurement Manager</w:t>
      </w:r>
    </w:p>
    <w:p>
      <w:pPr>
        <w:pStyle w:val="BodyText"/>
      </w:pPr>
      <w:r>
        <w:t xml:space="preserve">Level 5, 100 Federal Street</w:t>
      </w:r>
    </w:p>
    <w:p>
      <w:pPr>
        <w:pStyle w:val="BodyText"/>
      </w:pPr>
      <w:r>
        <w:t xml:space="preserve">Auckland, New Zealand 1010</w:t>
      </w:r>
    </w:p>
    <w:p>
      <w:pPr>
        <w:pStyle w:val="BodyText"/>
      </w:pPr>
      <w:r>
        <w:t xml:space="preserve">Phone: +64 9 376 4400</w:t>
      </w:r>
    </w:p>
    <w:p>
      <w:pPr>
        <w:pStyle w:val="BodyText"/>
      </w:pPr>
      <w:r>
        <w:t xml:space="preserve">Email: procurement@arcs.govt.nz</w:t>
      </w:r>
    </w:p>
    <w:p>
      <w:pPr>
        <w:pStyle w:val="BodyText"/>
      </w:pPr>
      <w:r>
        <w:t xml:space="preserve">NZBN: 9429012345678</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Astronomer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Professional Astronomer consultation for the Auckland Regional Science Council's annual stargazing event. Included site assessment of the Waitematā Harbour viewing platform, celestial visibility analysis, and a detailed programme of observable astronomical phenomena for the Southern Hemisphere summer season.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On-site Astronomer presentation and public lecture at the Auckland Domain. Topic: "The Night Sky Over New Zealand Auckland – A Guide to Southern Constellations, the Milky Way Core, and Seasonal Meteor Showers." Delivered to an audience of approximately 320 attendees with live telescope demonstrations.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Technical report: Photometric survey of the Auckland metropolitan area for light pollution impact assessment. The Astronomer conducted multi-night observations from three vantage points (One Tree Hill, Rangitoto Island, and the Auckland CBD) to quantify sky brightness levels and recommend mitigation strategies for the council's dark-sky preservation initiative.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Custom educational workshop for secondary school students (Year 11–13) at Auckland Grammar School. The Astronomer led a hands-on session covering orbital mechanics, spectroscopy, and the use of the 400mm reflector telescope. Included preparation of 120 student workbooks and a 90-minute Q&amp;A session.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05</w:t>
            </w:r>
          </w:p>
        </w:tc>
        <w:tc>
          <w:tcPr/>
          <w:p>
            <w:pPr>
              <w:pStyle w:val="Compact"/>
              <w:jc w:val="left"/>
            </w:pPr>
            <w:r>
              <w:t xml:space="preserve">Travel and accommodation expenses for the Astronomer's engagement in New Zealand Auckland. Includes domestic airfare (Wellington to Auckland), two nights accommodation at a central Auckland hotel, local transport, and equipment transport for the portable observatory rig (total weight: 185 kg).</w:t>
            </w:r>
          </w:p>
        </w:tc>
        <w:tc>
          <w:tcPr/>
          <w:p>
            <w:pPr>
              <w:pStyle w:val="Compact"/>
              <w:jc w:val="left"/>
            </w:pPr>
            <w:r>
              <w:t xml:space="preserve">01–12 Jun 2025</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06</w:t>
            </w:r>
          </w:p>
        </w:tc>
        <w:tc>
          <w:tcPr/>
          <w:p>
            <w:pPr>
              <w:pStyle w:val="Compact"/>
              <w:jc w:val="left"/>
            </w:pPr>
            <w:r>
              <w:t xml:space="preserve">Post-event follow-up: Written summary report and photographic archive (48 high-resolution astrophotographs of the Southern sky as seen from New Zealand Auckland) delivered in digital format for the council's public records and educational use.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$11,000.00</w:t>
            </w:r>
          </w:p>
        </w:tc>
      </w:tr>
      <w:tr>
        <w:tc>
          <w:tcPr/>
          <w:p>
            <w:pPr>
              <w:pStyle w:val="Compact"/>
              <w:jc w:val="left"/>
            </w:pPr>
            <w:r>
              <w:t xml:space="preserve">GST @ 15% (NZD)</w:t>
            </w:r>
          </w:p>
        </w:tc>
        <w:tc>
          <w:tcPr/>
          <w:p>
            <w:pPr>
              <w:pStyle w:val="Compact"/>
              <w:jc w:val="right"/>
            </w:pPr>
            <w:r>
              <w:t xml:space="preserve">$1,650.00</w:t>
            </w:r>
          </w:p>
        </w:tc>
      </w:tr>
      <w:tr>
        <w:tc>
          <w:tcPr/>
          <w:p>
            <w:pPr>
              <w:pStyle w:val="Compact"/>
              <w:jc w:val="left"/>
            </w:pPr>
            <w:r>
              <w:t xml:space="preserve">Total Due (NZD)</w:t>
            </w:r>
          </w:p>
        </w:tc>
        <w:tc>
          <w:tcPr/>
          <w:p>
            <w:pPr>
              <w:pStyle w:val="Compact"/>
              <w:jc w:val="right"/>
            </w:pPr>
            <w:r>
              <w:t xml:space="preserve">$12,650.00</w:t>
            </w:r>
          </w:p>
        </w:tc>
      </w:tr>
    </w:tbl>
    <w:bookmarkStart w:id="26" w:name="payment-instructions"/>
    <w:p>
      <w:pPr>
        <w:pStyle w:val="Heading4"/>
      </w:pPr>
      <w:r>
        <w:t xml:space="preserve">Payment Instructions</w:t>
      </w:r>
    </w:p>
    <w:p>
      <w:pPr>
        <w:pStyle w:val="FirstParagraph"/>
      </w:pPr>
      <w:r>
        <w:t xml:space="preserve">Please remit payment of</w:t>
      </w:r>
      <w:r>
        <w:t xml:space="preserve"> </w:t>
      </w:r>
      <w:r>
        <w:rPr>
          <w:bCs/>
          <w:b/>
        </w:rPr>
        <w:t xml:space="preserve">NZD $12,650.00</w:t>
      </w:r>
      <w:r>
        <w:t xml:space="preserve"> </w:t>
      </w:r>
      <w:r>
        <w:t xml:space="preserve">within thirty (30) calendar days of the issue date of this invoice. Payment is to be made via electronic funds transfer (EFT) to the following account:</w:t>
      </w:r>
    </w:p>
    <w:p>
      <w:pPr>
        <w:pStyle w:val="BodyText"/>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Whitmore Astronomical Consultancy</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INV-AKL-2025-0047</w:t>
      </w:r>
    </w:p>
    <w:p>
      <w:pPr>
        <w:pStyle w:val="BodyText"/>
      </w:pPr>
      <w:r>
        <w:t xml:space="preserve">Please quote the invoice number in all correspondence. Late payments may incur interest at the rate prescribed under the New Zealand Consumer Guarantees Act 1993.</w:t>
      </w:r>
    </w:p>
    <w:bookmarkEnd w:id="26"/>
    <w:bookmarkStart w:id="27" w:name="notes-terms"/>
    <w:p>
      <w:pPr>
        <w:pStyle w:val="Heading4"/>
      </w:pPr>
      <w:r>
        <w:t xml:space="preserve">Notes &amp; Terms</w:t>
      </w:r>
    </w:p>
    <w:p>
      <w:pPr>
        <w:pStyle w:val="FirstParagraph"/>
      </w:pPr>
      <w:r>
        <w:t xml:space="preserve">This invoice has been issued by Dr. Eleanor Whitmore, a registered professional Astronomer operating from New Zealand Auckland, in accordance with the terms of Service Agreement SA-2025-0112 dated 15 May 2025 between Whitmore Astronomical Consultancy and the Auckland Regional Science Council.</w:t>
      </w:r>
    </w:p>
    <w:p>
      <w:pPr>
        <w:pStyle w:val="BodyText"/>
      </w:pPr>
      <w:r>
        <w:t xml:space="preserve">All astronomical observations, data, and photographic materials referenced in this invoice were conducted in compliance with the New Zealand Radio Transmitters Regulations and the Auckland Council's environmental permitting requirements. The Astronomer confirms that all site access permissions were obtained prior to the commencement of fieldwork.</w:t>
      </w:r>
    </w:p>
    <w:p>
      <w:pPr>
        <w:pStyle w:val="BodyText"/>
      </w:pPr>
      <w:r>
        <w:t xml:space="preserve">The client acknowledges that the celestial visibility data and light pollution survey results provided by the Astronomer are based on observations made under the specific atmospheric and seasonal conditions prevailing in New Zealand Auckland during June 2025. Re-observation under different conditions may yield varying results.</w:t>
      </w:r>
    </w:p>
    <w:p>
      <w:pPr>
        <w:pStyle w:val="BodyText"/>
      </w:pPr>
      <w:r>
        <w:t xml:space="preserve">This invoice is subject to the standard terms and conditions of Whitmore Astronomical Consultancy, a registered business in New Zealand. Any disputes arising from this invoice shall be resolved under the jurisdiction of the District Court of Auckland, New Zealand.</w:t>
      </w:r>
    </w:p>
    <w:bookmarkEnd w:id="27"/>
    <w:p>
      <w:pPr>
        <w:pStyle w:val="BodyText"/>
      </w:pPr>
      <w:r>
        <w:rPr>
          <w:bCs/>
          <w:b/>
        </w:rPr>
        <w:t xml:space="preserve">Whitmore Astronomical Consultancy</w:t>
      </w:r>
      <w:r>
        <w:t xml:space="preserve"> </w:t>
      </w:r>
      <w:r>
        <w:t xml:space="preserve">| 42 Observatory Lane, Ponsonby, Auckland, New Zealand 1011</w:t>
      </w:r>
    </w:p>
    <w:p>
      <w:pPr>
        <w:pStyle w:val="BodyText"/>
      </w:pPr>
      <w:r>
        <w:t xml:space="preserve">NZBN: 9429047812365 | GST: 123-456-789 | ABN: N/A (New Zealand entity)</w:t>
      </w:r>
    </w:p>
    <w:p>
      <w:pPr>
        <w:pStyle w:val="BodyText"/>
      </w:pPr>
      <w:r>
        <w:t xml:space="preserve">This is a computer-generated invoice and does not require a signature. For queries, please contact the issuing Astronomer at e.whitmore@whitmoreastro.co.nz.</w:t>
      </w:r>
    </w:p>
    <w:p>
      <w:pPr>
        <w:pStyle w:val="BodyText"/>
      </w:pPr>
      <w:r>
        <w:t xml:space="preserve">© 2025 Whitmore Astronomical Consultancy. All rights reserved. Invoice generated in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New Zealand Auckland</dc:title>
  <dc:creator/>
  <dc:language>en</dc:language>
  <cp:keywords/>
  <dcterms:created xsi:type="dcterms:W3CDTF">2026-10-10T04:34:31Z</dcterms:created>
  <dcterms:modified xsi:type="dcterms:W3CDTF">2026-10-10T04:34:31Z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