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Senegal</w:t>
      </w:r>
      <w:r>
        <w:t xml:space="preserve"> </w:t>
      </w:r>
      <w:r>
        <w:t xml:space="preserve">Dakar</w:t>
      </w:r>
    </w:p>
    <w:bookmarkStart w:id="20" w:name="astronomer"/>
    <w:p>
      <w:pPr>
        <w:pStyle w:val="Heading1"/>
      </w:pPr>
      <w:r>
        <w:t xml:space="preserve">ASTRONOMER</w:t>
      </w:r>
    </w:p>
    <w:p>
      <w:pPr>
        <w:pStyle w:val="FirstParagraph"/>
      </w:pPr>
      <w:r>
        <w:t xml:space="preserve">Astronomer Technologies &amp; Consulting Group</w:t>
      </w:r>
    </w:p>
    <w:p>
      <w:pPr>
        <w:pStyle w:val="BodyText"/>
      </w:pPr>
      <w:r>
        <w:t xml:space="preserve">14, Boulevard du 23 Juin, Plateau</w:t>
      </w:r>
    </w:p>
    <w:p>
      <w:pPr>
        <w:pStyle w:val="BodyText"/>
      </w:pPr>
      <w:r>
        <w:t xml:space="preserve">Dakar, Senegal</w:t>
      </w:r>
    </w:p>
    <w:p>
      <w:pPr>
        <w:pStyle w:val="BodyText"/>
      </w:pPr>
      <w:r>
        <w:t xml:space="preserve">Tel: +221 33 800 12 34</w:t>
      </w:r>
    </w:p>
    <w:p>
      <w:pPr>
        <w:pStyle w:val="BodyText"/>
      </w:pPr>
      <w:r>
        <w:t xml:space="preserve">Email: billing@astronomer.sn</w:t>
      </w:r>
    </w:p>
    <w:p>
      <w:pPr>
        <w:pStyle w:val="BodyText"/>
      </w:pPr>
      <w:r>
        <w:t xml:space="preserve">RC: SN-DKR-2019-48721 | NIF: 00487210001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Société Africaine de Développement Numérique (SADN)</w:t>
      </w:r>
    </w:p>
    <w:p>
      <w:pPr>
        <w:pStyle w:val="BodyText"/>
      </w:pPr>
      <w:r>
        <w:t xml:space="preserve">Attn: Mr. Ousmane Diop, Chief Financial Officer</w:t>
      </w:r>
    </w:p>
    <w:p>
      <w:pPr>
        <w:pStyle w:val="BodyText"/>
      </w:pPr>
      <w:r>
        <w:t xml:space="preserve">27, Avenue Cheikh Anta Diop</w:t>
      </w:r>
    </w:p>
    <w:p>
      <w:pPr>
        <w:pStyle w:val="BodyText"/>
      </w:pPr>
      <w:r>
        <w:t xml:space="preserve">Almadies, Dakar, Senegal</w:t>
      </w:r>
    </w:p>
    <w:p>
      <w:pPr>
        <w:pStyle w:val="BodyText"/>
      </w:pPr>
      <w:r>
        <w:t xml:space="preserve">Tel: +221 33 865 44 21</w:t>
      </w:r>
    </w:p>
    <w:p>
      <w:pPr>
        <w:pStyle w:val="BodyText"/>
      </w:pPr>
      <w:r>
        <w:t xml:space="preserve">Email: finance@sadn.sn</w:t>
      </w:r>
    </w:p>
    <w:p>
      <w:pPr>
        <w:pStyle w:val="BodyText"/>
      </w:pPr>
      <w:r>
        <w:t xml:space="preserve">NIF: 00312450007</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Astronomer Digital Infrastructure Upgrade</w:t>
      </w:r>
    </w:p>
    <w:p>
      <w:pPr>
        <w:pStyle w:val="BodyText"/>
      </w:pPr>
      <w:r>
        <w:rPr>
          <w:bCs/>
          <w:b/>
        </w:rPr>
        <w:t xml:space="preserve">Location:</w:t>
      </w:r>
      <w:r>
        <w:t xml:space="preserve"> </w:t>
      </w:r>
      <w:r>
        <w:t xml:space="preserve">Dakar, Senegal</w:t>
      </w:r>
    </w:p>
    <w:p>
      <w:pPr>
        <w:pStyle w:val="BodyText"/>
      </w:pPr>
      <w:r>
        <w:rPr>
          <w:bCs/>
          <w:b/>
        </w:rPr>
        <w:t xml:space="preserve">Contract No:</w:t>
      </w:r>
      <w:r>
        <w:t xml:space="preserve"> </w:t>
      </w:r>
      <w:r>
        <w:t xml:space="preserve">AST-CTR-2025-0112</w:t>
      </w:r>
    </w:p>
    <w:p>
      <w:pPr>
        <w:pStyle w:val="BodyText"/>
      </w:pPr>
      <w:r>
        <w:rPr>
          <w:bCs/>
          <w:b/>
        </w:rPr>
        <w:t xml:space="preserve">Period:</w:t>
      </w:r>
      <w:r>
        <w:t xml:space="preserve"> </w:t>
      </w:r>
      <w:r>
        <w:t xml:space="preserve">01 May 2025 – 31 May 2025</w:t>
      </w:r>
    </w:p>
    <w:p>
      <w:pPr>
        <w:pStyle w:val="BodyText"/>
      </w:pPr>
      <w:r>
        <w:rPr>
          <w:bCs/>
          <w:b/>
        </w:rPr>
        <w:t xml:space="preserve">Supervisor:</w:t>
      </w:r>
      <w:r>
        <w:t xml:space="preserve"> </w:t>
      </w:r>
      <w:r>
        <w:t xml:space="preserve">Dr. Aïssatou Ndiaye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Astronomer satellite telemetry data analysis and reporting for the Dakar regional observatory network. Includes processing of 12,000+ data points collected across the Senegal Dakar metropolitan area.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Installation and calibration of Astronomer-branded optical monitoring equipment at the Almadies research station, Dakar, Senegal. Hardware supply, on-site assembly, and initial calibration.</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Professional training workshop for SADN technical staff on the Astronomer data management platform. Conducted over five (5) working days at the Astronomer training center in Plateau, Dakar.</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4</w:t>
            </w:r>
          </w:p>
        </w:tc>
        <w:tc>
          <w:tcPr/>
          <w:p>
            <w:pPr>
              <w:pStyle w:val="Compact"/>
              <w:jc w:val="left"/>
            </w:pPr>
            <w:r>
              <w:t xml:space="preserve">Monthly maintenance and technical support contract for the Astronomer infrastructure deployed in Senegal Dakar. Covers software updates, remote diagnostics, and on-site visits as needed.</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Preparation and delivery of the Astronomer annual compliance report for the Senegalese Ministry of Higher Education and Scientific Research, covering all operations conducted in Dakar during the reporting period.</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16,800,000 XOF</w:t>
            </w:r>
          </w:p>
        </w:tc>
      </w:tr>
      <w:tr>
        <w:tc>
          <w:tcPr/>
          <w:p>
            <w:pPr>
              <w:pStyle w:val="Compact"/>
              <w:jc w:val="left"/>
            </w:pPr>
            <w:r>
              <w:t xml:space="preserve">VAT (TVA) – 18% (Senegal)</w:t>
            </w:r>
          </w:p>
        </w:tc>
        <w:tc>
          <w:tcPr/>
          <w:p>
            <w:pPr>
              <w:pStyle w:val="Compact"/>
              <w:jc w:val="left"/>
            </w:pPr>
            <w:r>
              <w:t xml:space="preserve">3,024,000 XOF</w:t>
            </w:r>
          </w:p>
        </w:tc>
      </w:tr>
      <w:tr>
        <w:tc>
          <w:tcPr/>
          <w:p>
            <w:pPr>
              <w:pStyle w:val="Compact"/>
              <w:jc w:val="left"/>
            </w:pPr>
            <w:r>
              <w:t xml:space="preserve">Withholding Tax (Retenue à la source) – 10%</w:t>
            </w:r>
          </w:p>
        </w:tc>
        <w:tc>
          <w:tcPr/>
          <w:p>
            <w:pPr>
              <w:pStyle w:val="Compact"/>
              <w:jc w:val="left"/>
            </w:pPr>
            <w:r>
              <w:t xml:space="preserve">(1,680,000) XOF</w:t>
            </w:r>
          </w:p>
        </w:tc>
      </w:tr>
      <w:tr>
        <w:tc>
          <w:tcPr/>
          <w:p>
            <w:pPr>
              <w:pStyle w:val="Compact"/>
              <w:jc w:val="left"/>
            </w:pPr>
            <w:r>
              <w:t xml:space="preserve">Grand Total Due</w:t>
            </w:r>
          </w:p>
        </w:tc>
        <w:tc>
          <w:tcPr/>
          <w:p>
            <w:pPr>
              <w:pStyle w:val="Compact"/>
              <w:jc w:val="left"/>
            </w:pPr>
            <w:r>
              <w:t xml:space="preserve">18,144,000 XOF</w:t>
            </w:r>
          </w:p>
        </w:tc>
      </w:tr>
    </w:tbl>
    <w:bookmarkStart w:id="24" w:name="invoice-notes-terms"/>
    <w:p>
      <w:pPr>
        <w:pStyle w:val="Heading3"/>
      </w:pPr>
      <w:r>
        <w:t xml:space="preserve">Invoice Notes &amp; Terms</w:t>
      </w:r>
    </w:p>
    <w:p>
      <w:pPr>
        <w:pStyle w:val="FirstParagraph"/>
      </w:pPr>
      <w:r>
        <w:t xml:space="preserve">This invoice is issued by Astronomer Technologies &amp; Consulting Group in accordance with the commercial agreement signed on 12 April 2025 between Astronomer and Société Africaine de Développement Numérique for the provision of scientific and technical services in Senegal Dakar.</w:t>
      </w:r>
    </w:p>
    <w:p>
      <w:pPr>
        <w:pStyle w:val="BodyText"/>
      </w:pPr>
      <w:r>
        <w:t xml:space="preserve">All services described in this invoice were performed within the administrative boundaries of the Dakar region, Senegal, and are subject to the applicable Senegalese tax regulations, including the 18% Value Added Tax (TVA) and the 10% withholding tax as mandated by the Direction Générale des Impôts et Domaines (DGID) of Senegal.</w:t>
      </w:r>
    </w:p>
    <w:p>
      <w:pPr>
        <w:pStyle w:val="BodyText"/>
      </w:pPr>
      <w:r>
        <w:t xml:space="preserve">Astronomer reserves the right to issue a credit note or supplementary invoice should any scope adjustments be mutually agreed upon in writing by both parties. This invoice becomes due and payable within thirty (30) calendar days from the issue date, as stipulated in the master service agreement.</w:t>
      </w:r>
    </w:p>
    <w:p>
      <w:pPr>
        <w:pStyle w:val="BodyText"/>
      </w:pPr>
      <w:r>
        <w:t xml:space="preserve">Please reference the invoice number AST-2025-00487 in all correspondence and payment remittances to ensure proper reconciliation of this invoice within the Astronomer accounting system.</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Astronomer Technologies &amp; Consulting Group</w:t>
      </w:r>
    </w:p>
    <w:p>
      <w:pPr>
        <w:pStyle w:val="BodyText"/>
      </w:pPr>
      <w:r>
        <w:rPr>
          <w:bCs/>
          <w:b/>
        </w:rPr>
        <w:t xml:space="preserve">IBAN:</w:t>
      </w:r>
      <w:r>
        <w:t xml:space="preserve"> </w:t>
      </w:r>
      <w:r>
        <w:t xml:space="preserve">SN09 1000 2000 0123 4567 8901 2345</w:t>
      </w:r>
    </w:p>
    <w:p>
      <w:pPr>
        <w:pStyle w:val="BodyText"/>
      </w:pPr>
      <w:r>
        <w:rPr>
          <w:bCs/>
          <w:b/>
        </w:rPr>
        <w:t xml:space="preserve">SWIFT/BIC:</w:t>
      </w:r>
      <w:r>
        <w:t xml:space="preserve"> </w:t>
      </w:r>
      <w:r>
        <w:t xml:space="preserve">SOGNSN2X</w:t>
      </w:r>
    </w:p>
    <w:p>
      <w:pPr>
        <w:pStyle w:val="BodyText"/>
      </w:pPr>
      <w:r>
        <w:rPr>
          <w:bCs/>
          <w:b/>
        </w:rPr>
        <w:t xml:space="preserve">Reference:</w:t>
      </w:r>
      <w:r>
        <w:t xml:space="preserve"> </w:t>
      </w:r>
      <w:r>
        <w:t xml:space="preserve">AST-2025-00487</w:t>
      </w:r>
    </w:p>
    <w:p>
      <w:pPr>
        <w:pStyle w:val="BodyText"/>
      </w:pPr>
      <w:r>
        <w:rPr>
          <w:bCs/>
          <w:b/>
        </w:rPr>
        <w:t xml:space="preserve">Payment Method:</w:t>
      </w:r>
      <w:r>
        <w:t xml:space="preserve"> </w:t>
      </w:r>
      <w:r>
        <w:t xml:space="preserve">Bank transfer (virement bancaire) in West African CFA Franc (XOF)</w:t>
      </w:r>
    </w:p>
    <w:p>
      <w:pPr>
        <w:pStyle w:val="BodyText"/>
      </w:pPr>
      <w:r>
        <w:rPr>
          <w:bCs/>
          <w:b/>
        </w:rPr>
        <w:t xml:space="preserve">Payment Address:</w:t>
      </w:r>
      <w:r>
        <w:t xml:space="preserve"> </w:t>
      </w:r>
      <w:r>
        <w:t xml:space="preserve">Astronomer, 14 Boulevard du 23 Juin, Plateau, Dakar, Senegal</w:t>
      </w:r>
    </w:p>
    <w:bookmarkEnd w:id="25"/>
    <w:p>
      <w:pPr>
        <w:pStyle w:val="BodyText"/>
      </w:pPr>
      <w:r>
        <w:rPr>
          <w:bCs/>
          <w:b/>
        </w:rPr>
        <w:t xml:space="preserve">Astronomer Technologies &amp; Consulting Group</w:t>
      </w:r>
      <w:r>
        <w:t xml:space="preserve"> </w:t>
      </w:r>
      <w:r>
        <w:t xml:space="preserve">– Registered in Dakar, Senegal</w:t>
      </w:r>
    </w:p>
    <w:p>
      <w:pPr>
        <w:pStyle w:val="BodyText"/>
      </w:pPr>
      <w:r>
        <w:t xml:space="preserve">This invoice is a legally binding document issued under the commercial laws of the Republic of Senegal.</w:t>
      </w:r>
    </w:p>
    <w:p>
      <w:pPr>
        <w:pStyle w:val="BodyText"/>
      </w:pPr>
      <w:r>
        <w:t xml:space="preserve">For any disputes arising from this invoice, the competent courts of Dakar, Senegal shall have exclusive jurisdiction.</w:t>
      </w:r>
    </w:p>
    <w:p>
      <w:pPr>
        <w:pStyle w:val="BodyText"/>
      </w:pPr>
      <w:r>
        <w:t xml:space="preserve">Thank you for your business. We appreciate the continued partnership between Astronomer and our valued clients in Senegal Dakar.</w:t>
      </w:r>
    </w:p>
    <w:p>
      <w:pPr>
        <w:pStyle w:val="BodyText"/>
      </w:pPr>
      <w:r>
        <w:t xml:space="preserve">Document generated on 15 June 2025 | Page 1 of 1 | Invoice AST-2025-00487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Senegal Dakar</dc:title>
  <dc:creator/>
  <dc:language>en</dc:language>
  <cp:keywords/>
  <dcterms:created xsi:type="dcterms:W3CDTF">2026-10-10T01:53:50Z</dcterms:created>
  <dcterms:modified xsi:type="dcterms:W3CDTF">2026-10-10T01:53:50Z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