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bay-automotive-engineering-solutions"/>
    <w:p>
      <w:pPr>
        <w:pStyle w:val="Heading1"/>
      </w:pPr>
      <w:r>
        <w:t xml:space="preserve">Abay Automotive Engineering Solutions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Bole Road, Friendship Building, 4th Floor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TIN:</w:t>
      </w:r>
      <w:r>
        <w:t xml:space="preserve"> </w:t>
      </w:r>
      <w:r>
        <w:t xml:space="preserve">1002345678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+251 11 618 0000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billing@abayauto.et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Addis Transport Logistics PLC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Mexico Square, Industrial Zone</w:t>
      </w:r>
    </w:p>
    <w:p>
      <w:pPr>
        <w:pStyle w:val="BodyText"/>
      </w:pP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+251 11 551 2233</w:t>
      </w:r>
    </w:p>
    <w:bookmarkEnd w:id="22"/>
    <w:bookmarkStart w:id="23" w:name="invoice-information"/>
    <w:p>
      <w:pPr>
        <w:pStyle w:val="Heading3"/>
      </w:pPr>
      <w:r>
        <w:t xml:space="preserve">Invoice Information: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INV-2023-0892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Fleet Optimization &amp; Safety Audit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Addis Ababa, Ethiopia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Ethiopian Birr (ETB)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Automotive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(ETB)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Automotive Engineer Consultation:</w:t>
            </w:r>
            <w:r>
              <w:t xml:space="preserve"> </w:t>
            </w:r>
            <w:r>
              <w:t xml:space="preserve">Comprehensive analysis of heavy-duty diesel engine performance for the client's logistics fleet. This service includes thermodynamic efficiency calculations and emissions compliance checks according to Ethiopian environmental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Vehicle Dynamics and Chassis Analysis:</w:t>
            </w:r>
            <w:r>
              <w:t xml:space="preserve"> </w:t>
            </w:r>
            <w:r>
              <w:t xml:space="preserve">On-site inspection of suspension geometry and braking systems for 15 units of commercial trucks operating in Addis Ababa. The Automotive Engineer provided a detailed report on wear patterns and recommended structural reinforcements to improve safety on local road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Systems Diagnostics:</w:t>
            </w:r>
            <w:r>
              <w:t xml:space="preserve"> </w:t>
            </w:r>
            <w:r>
              <w:t xml:space="preserve">Advanced troubleshooting of complex wiring harnesses and ECU (Engine Control Unit) mapping. The Automotive Engineer utilized specialized diagnostic tools to resolve intermittent electrical faults affecting fleet reliability.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Training:</w:t>
            </w:r>
            <w:r>
              <w:t xml:space="preserve"> </w:t>
            </w:r>
            <w:r>
              <w:t xml:space="preserve">Preparation of a comprehensive maintenance manual tailored for local mechanics in Ethiopia. Includes training sessions on preventative maintenance schedules to extend vehicle lifespan and reduce operational costs.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and Site Logistics:</w:t>
            </w:r>
            <w:r>
              <w:t xml:space="preserve"> </w:t>
            </w:r>
            <w:r>
              <w:t xml:space="preserve">Reimbursement for transportation and site access fees incurred by the Automotive Engineer while traveling between various depots within Addis Ababa to conduct inspections.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335,000.00 ETB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50,250.00 ETB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385,250.00 ETB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a penalty of 2% per month.</w:t>
      </w:r>
      <w:r>
        <w:br/>
      </w:r>
      <w:r>
        <w:t xml:space="preserve">2. All services provided by the Automotive Engineer are guaranteed for a period of 90 days regarding technical accuracy.</w:t>
      </w:r>
      <w:r>
        <w:br/>
      </w:r>
      <w:r>
        <w:t xml:space="preserve">3. Please make payments via bank transfer to the account details listed below.</w:t>
      </w:r>
      <w:r>
        <w:br/>
      </w:r>
      <w:r>
        <w:t xml:space="preserve">4. This Invoice is valid for services rendered in Addis Ababa, Ethiopia, under the jurisdiction of local commercial laws.</w:t>
      </w:r>
    </w:p>
    <w:bookmarkEnd w:id="24"/>
    <w:bookmarkStart w:id="25" w:name="bank-details"/>
    <w:p>
      <w:pPr>
        <w:pStyle w:val="Heading4"/>
      </w:pPr>
      <w:r>
        <w:t xml:space="preserve">Bank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Commercial Bank of Ethiopia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Bole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Abay Automotive Engineering Solutions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1000123456789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COBETHEA</w:t>
      </w:r>
    </w:p>
    <w:bookmarkEnd w:id="25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Eng. Kebede Tadesse</w:t>
      </w:r>
    </w:p>
    <w:p>
      <w:pPr>
        <w:pStyle w:val="BodyText"/>
      </w:pPr>
      <w:r>
        <w:t xml:space="preserve">Lead Automotive Engineer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p>
      <w:pPr>
        <w:pStyle w:val="BodyText"/>
      </w:pPr>
      <w:r>
        <w:t xml:space="preserve">Thank you for your business. We appreciate your trust in our Automotive Engineering expertise.</w:t>
      </w:r>
    </w:p>
    <w:p>
      <w:pPr>
        <w:pStyle w:val="BodyText"/>
      </w:pPr>
      <w:r>
        <w:t xml:space="preserve">Abay Automotive Engineering Solutions | Addis Ababa, Ethiopia</w:t>
      </w:r>
    </w:p>
    <w:p>
      <w:pPr>
        <w:pStyle w:val="BodyText"/>
      </w:pPr>
      <w:r>
        <w:t xml:space="preserve">This document is a formal Invoice generated for accounting and tax purposes.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2026-10-10T09:53:00Z</dcterms:created>
  <dcterms:modified xsi:type="dcterms:W3CDTF">2026-10-10T09:53:00Z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