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protech-automotive-engineering"/>
    <w:p>
      <w:pPr>
        <w:pStyle w:val="Heading1"/>
      </w:pPr>
      <w:r>
        <w:t xml:space="preserve">ProTech Automotive Engineering</w:t>
      </w:r>
    </w:p>
    <w:p>
      <w:pPr>
        <w:pStyle w:val="FirstParagraph"/>
      </w:pPr>
      <w:r>
        <w:rPr>
          <w:bCs/>
          <w:b/>
        </w:rPr>
        <w:t xml:space="preserve">Expert Automotive Engineering Solutions</w:t>
      </w:r>
    </w:p>
    <w:p>
      <w:pPr>
        <w:pStyle w:val="BodyText"/>
      </w:pPr>
      <w:r>
        <w:t xml:space="preserve">123 Avenue du Prado</w:t>
      </w:r>
    </w:p>
    <w:p>
      <w:pPr>
        <w:pStyle w:val="BodyText"/>
      </w:pPr>
      <w:r>
        <w:t xml:space="preserve">13008 Marseille, France</w:t>
      </w:r>
    </w:p>
    <w:p>
      <w:pPr>
        <w:pStyle w:val="BodyText"/>
      </w:pPr>
      <w:r>
        <w:t xml:space="preserve">Tel: +33 4 91 55 67 89</w:t>
      </w:r>
    </w:p>
    <w:p>
      <w:pPr>
        <w:pStyle w:val="BodyText"/>
      </w:pPr>
      <w:r>
        <w:t xml:space="preserve">Email: billing@protech-auto-eng.fr</w:t>
      </w:r>
    </w:p>
    <w:p>
      <w:pPr>
        <w:pStyle w:val="BodyText"/>
      </w:pPr>
      <w:r>
        <w:t xml:space="preserve">SIRET: 852 369 741 00015</w:t>
      </w:r>
    </w:p>
    <w:p>
      <w:pPr>
        <w:pStyle w:val="BodyText"/>
      </w:pPr>
      <w:r>
        <w:t xml:space="preserve">TVA Intracommunautaire: FR12852369741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of Issue:</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End w:id="21"/>
    <w:bookmarkStart w:id="22" w:name="bill-to"/>
    <w:p>
      <w:pPr>
        <w:pStyle w:val="Heading3"/>
      </w:pPr>
      <w:r>
        <w:t xml:space="preserve">Bill To:</w:t>
      </w:r>
    </w:p>
    <w:p>
      <w:pPr>
        <w:pStyle w:val="FirstParagraph"/>
      </w:pPr>
      <w:r>
        <w:rPr>
          <w:bCs/>
          <w:b/>
        </w:rPr>
        <w:t xml:space="preserve">Marseille Automotive Innovation Group</w:t>
      </w:r>
    </w:p>
    <w:p>
      <w:pPr>
        <w:pStyle w:val="BodyText"/>
      </w:pPr>
      <w:r>
        <w:t xml:space="preserve">45 Rue de la République</w:t>
      </w:r>
    </w:p>
    <w:p>
      <w:pPr>
        <w:pStyle w:val="BodyText"/>
      </w:pPr>
      <w:r>
        <w:t xml:space="preserve">13001 Marseille, France</w:t>
      </w:r>
    </w:p>
    <w:p>
      <w:pPr>
        <w:pStyle w:val="BodyText"/>
      </w:pPr>
      <w:r>
        <w:t xml:space="preserve">Attn: Procurement Department</w:t>
      </w:r>
    </w:p>
    <w:p>
      <w:pPr>
        <w:pStyle w:val="BodyText"/>
      </w:pPr>
      <w:r>
        <w:t xml:space="preserve">SIRET: 963 852 741 00023</w:t>
      </w:r>
    </w:p>
    <w:p>
      <w:pPr>
        <w:pStyle w:val="BodyText"/>
      </w:pPr>
      <w:r>
        <w:t xml:space="preserve">TVA Intracommunautaire: FR98963852741</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Advanced Powertrain Development &amp; Vehicle Dynamics Optimization</w:t>
      </w:r>
    </w:p>
    <w:p>
      <w:pPr>
        <w:pStyle w:val="BodyText"/>
      </w:pPr>
      <w:r>
        <w:rPr>
          <w:bCs/>
          <w:b/>
        </w:rPr>
        <w:t xml:space="preserve">Location:</w:t>
      </w:r>
      <w:r>
        <w:t xml:space="preserve"> </w:t>
      </w:r>
      <w:r>
        <w:t xml:space="preserve">Marseille, France - Regional Engineering Hub</w:t>
      </w:r>
    </w:p>
    <w:p>
      <w:pPr>
        <w:pStyle w:val="BodyText"/>
      </w:pPr>
      <w:r>
        <w:rPr>
          <w:bCs/>
          <w:b/>
        </w:rPr>
        <w:t xml:space="preserve">Contract Reference:</w:t>
      </w:r>
      <w:r>
        <w:t xml:space="preserve"> </w:t>
      </w:r>
      <w:r>
        <w:t xml:space="preserve">MAIG-PROTECH-2024-003</w:t>
      </w:r>
    </w:p>
    <w:p>
      <w:pPr>
        <w:pStyle w:val="BodyText"/>
      </w:pPr>
      <w:r>
        <w:rPr>
          <w:bCs/>
          <w:b/>
        </w:rPr>
        <w:t xml:space="preserve">Service Period:</w:t>
      </w:r>
      <w:r>
        <w:t xml:space="preserve"> </w:t>
      </w:r>
      <w:r>
        <w:t xml:space="preserve">December 1, 2023 - January 15, 2024</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w:t>
            </w:r>
          </w:p>
        </w:tc>
        <w:tc>
          <w:tcPr/>
          <w:p>
            <w:pPr>
              <w:pStyle w:val="Compact"/>
              <w:jc w:val="left"/>
            </w:pPr>
            <w:r>
              <w:t xml:space="preserve">Amount (€)</w:t>
            </w:r>
          </w:p>
        </w:tc>
        <w:tc>
          <w:tcPr/>
          <w:p>
            <w:pPr>
              <w:pStyle w:val="Compact"/>
              <w:jc w:val="left"/>
            </w:pPr>
            <w:r>
              <w:t xml:space="preserve">TVA (20%)</w:t>
            </w:r>
          </w:p>
        </w:tc>
      </w:tr>
      <w:tr>
        <w:tc>
          <w:tcPr/>
          <w:p>
            <w:pPr>
              <w:pStyle w:val="Compact"/>
              <w:jc w:val="left"/>
            </w:pPr>
            <w:r>
              <w:t xml:space="preserve">1</w:t>
            </w:r>
          </w:p>
        </w:tc>
        <w:tc>
          <w:tcPr/>
          <w:p>
            <w:pPr>
              <w:pStyle w:val="Compact"/>
              <w:jc w:val="left"/>
            </w:pPr>
            <w:r>
              <w:rPr>
                <w:bCs/>
                <w:b/>
              </w:rPr>
              <w:t xml:space="preserve">Automotive Engineer - Senior Powertrain Specialist</w:t>
            </w:r>
            <w:r>
              <w:br/>
            </w:r>
            <w:r>
              <w:t xml:space="preserve">Comprehensive analysis and optimization of hybrid powertrain systems for next-generation vehicles. Services include thermal management system design, energy efficiency calculations, and integration testing protocols specific to Mediterranean climate conditions in Marseille region.</w:t>
            </w:r>
          </w:p>
        </w:tc>
        <w:tc>
          <w:tcPr/>
          <w:p>
            <w:pPr>
              <w:pStyle w:val="Compact"/>
              <w:jc w:val="left"/>
            </w:pPr>
            <w:r>
              <w:t xml:space="preserve">120 hrs</w:t>
            </w:r>
          </w:p>
        </w:tc>
        <w:tc>
          <w:tcPr/>
          <w:p>
            <w:pPr>
              <w:pStyle w:val="Compact"/>
              <w:jc w:val="left"/>
            </w:pPr>
            <w:r>
              <w:t xml:space="preserve">€145.00</w:t>
            </w:r>
          </w:p>
        </w:tc>
        <w:tc>
          <w:tcPr/>
          <w:p>
            <w:pPr>
              <w:pStyle w:val="Compact"/>
              <w:jc w:val="left"/>
            </w:pPr>
            <w:r>
              <w:t xml:space="preserve">€17,400.00</w:t>
            </w:r>
          </w:p>
        </w:tc>
        <w:tc>
          <w:tcPr/>
          <w:p>
            <w:pPr>
              <w:pStyle w:val="Compact"/>
              <w:jc w:val="left"/>
            </w:pPr>
            <w:r>
              <w:t xml:space="preserve">€3,480.00</w:t>
            </w:r>
          </w:p>
        </w:tc>
      </w:tr>
      <w:tr>
        <w:tc>
          <w:tcPr/>
          <w:p>
            <w:pPr>
              <w:pStyle w:val="Compact"/>
              <w:jc w:val="left"/>
            </w:pPr>
            <w:r>
              <w:t xml:space="preserve">2</w:t>
            </w:r>
          </w:p>
        </w:tc>
        <w:tc>
          <w:tcPr/>
          <w:p>
            <w:pPr>
              <w:pStyle w:val="Compact"/>
              <w:jc w:val="left"/>
            </w:pPr>
            <w:r>
              <w:rPr>
                <w:bCs/>
                <w:b/>
              </w:rPr>
              <w:t xml:space="preserve">Automotive Engineer - Vehicle Dynamics Consultant</w:t>
            </w:r>
            <w:r>
              <w:br/>
            </w:r>
            <w:r>
              <w:t xml:space="preserve">Advanced vehicle dynamics simulation and chassis tuning services. Includes suspension geometry optimization, handling characteristic analysis, and ride comfort evaluation using state-of-the-art simulation software. Field testing conducted at Marseille proving grounds.</w:t>
            </w:r>
          </w:p>
        </w:tc>
        <w:tc>
          <w:tcPr/>
          <w:p>
            <w:pPr>
              <w:pStyle w:val="Compact"/>
              <w:jc w:val="left"/>
            </w:pPr>
            <w:r>
              <w:t xml:space="preserve">80 hrs</w:t>
            </w:r>
          </w:p>
        </w:tc>
        <w:tc>
          <w:tcPr/>
          <w:p>
            <w:pPr>
              <w:pStyle w:val="Compact"/>
              <w:jc w:val="left"/>
            </w:pPr>
            <w:r>
              <w:t xml:space="preserve">€135.00</w:t>
            </w:r>
          </w:p>
        </w:tc>
        <w:tc>
          <w:tcPr/>
          <w:p>
            <w:pPr>
              <w:pStyle w:val="Compact"/>
              <w:jc w:val="left"/>
            </w:pPr>
            <w:r>
              <w:t xml:space="preserve">€10,800.00</w:t>
            </w:r>
          </w:p>
        </w:tc>
        <w:tc>
          <w:tcPr/>
          <w:p>
            <w:pPr>
              <w:pStyle w:val="Compact"/>
              <w:jc w:val="left"/>
            </w:pPr>
            <w:r>
              <w:t xml:space="preserve">€2,160.00</w:t>
            </w:r>
          </w:p>
        </w:tc>
      </w:tr>
      <w:tr>
        <w:tc>
          <w:tcPr/>
          <w:p>
            <w:pPr>
              <w:pStyle w:val="Compact"/>
              <w:jc w:val="left"/>
            </w:pPr>
            <w:r>
              <w:t xml:space="preserve">3</w:t>
            </w:r>
          </w:p>
        </w:tc>
        <w:tc>
          <w:tcPr/>
          <w:p>
            <w:pPr>
              <w:pStyle w:val="Compact"/>
              <w:jc w:val="left"/>
            </w:pPr>
            <w:r>
              <w:rPr>
                <w:bCs/>
                <w:b/>
              </w:rPr>
              <w:t xml:space="preserve">Automotive Engineer - ADAS Systems Integration</w:t>
            </w:r>
            <w:r>
              <w:br/>
            </w:r>
            <w:r>
              <w:t xml:space="preserve">Advanced Driver Assistance Systems design and validation. Sensor fusion algorithm development, camera and radar calibration procedures, and compliance testing with European safety regulations. Specialized focus on urban driving scenarios relevant to Marseille metropolitan area.</w:t>
            </w:r>
          </w:p>
        </w:tc>
        <w:tc>
          <w:tcPr/>
          <w:p>
            <w:pPr>
              <w:pStyle w:val="Compact"/>
              <w:jc w:val="left"/>
            </w:pPr>
            <w:r>
              <w:t xml:space="preserve">95 hrs</w:t>
            </w:r>
          </w:p>
        </w:tc>
        <w:tc>
          <w:tcPr/>
          <w:p>
            <w:pPr>
              <w:pStyle w:val="Compact"/>
              <w:jc w:val="left"/>
            </w:pPr>
            <w:r>
              <w:t xml:space="preserve">€155.00</w:t>
            </w:r>
          </w:p>
        </w:tc>
        <w:tc>
          <w:tcPr/>
          <w:p>
            <w:pPr>
              <w:pStyle w:val="Compact"/>
              <w:jc w:val="left"/>
            </w:pPr>
            <w:r>
              <w:t xml:space="preserve">€14,725.00</w:t>
            </w:r>
          </w:p>
        </w:tc>
        <w:tc>
          <w:tcPr/>
          <w:p>
            <w:pPr>
              <w:pStyle w:val="Compact"/>
              <w:jc w:val="left"/>
            </w:pPr>
            <w:r>
              <w:t xml:space="preserve">€2,945.00</w:t>
            </w:r>
          </w:p>
        </w:tc>
      </w:tr>
      <w:tr>
        <w:tc>
          <w:tcPr/>
          <w:p>
            <w:pPr>
              <w:pStyle w:val="Compact"/>
              <w:jc w:val="left"/>
            </w:pPr>
            <w:r>
              <w:t xml:space="preserve">4</w:t>
            </w:r>
          </w:p>
        </w:tc>
        <w:tc>
          <w:tcPr/>
          <w:p>
            <w:pPr>
              <w:pStyle w:val="Compact"/>
              <w:jc w:val="left"/>
            </w:pPr>
            <w:r>
              <w:rPr>
                <w:bCs/>
                <w:b/>
              </w:rPr>
              <w:t xml:space="preserve">Automotive Engineer - NVH Analysis Specialist</w:t>
            </w:r>
            <w:r>
              <w:br/>
            </w:r>
            <w:r>
              <w:t xml:space="preserve">Noise, Vibration, and Harshness analysis and mitigation strategies. Acoustic testing, vibration mode analysis, and refinement recommendations for improved cabin comfort. Testing performed under various operating conditions typical of Southern France driving environments.</w:t>
            </w:r>
          </w:p>
        </w:tc>
        <w:tc>
          <w:tcPr/>
          <w:p>
            <w:pPr>
              <w:pStyle w:val="Compact"/>
              <w:jc w:val="left"/>
            </w:pPr>
            <w:r>
              <w:t xml:space="preserve">60 hrs</w:t>
            </w:r>
          </w:p>
        </w:tc>
        <w:tc>
          <w:tcPr/>
          <w:p>
            <w:pPr>
              <w:pStyle w:val="Compact"/>
              <w:jc w:val="left"/>
            </w:pPr>
            <w:r>
              <w:t xml:space="preserve">€140.00</w:t>
            </w:r>
          </w:p>
        </w:tc>
        <w:tc>
          <w:tcPr/>
          <w:p>
            <w:pPr>
              <w:pStyle w:val="Compact"/>
              <w:jc w:val="left"/>
            </w:pPr>
            <w:r>
              <w:t xml:space="preserve">€8,400.00</w:t>
            </w:r>
          </w:p>
        </w:tc>
        <w:tc>
          <w:tcPr/>
          <w:p>
            <w:pPr>
              <w:pStyle w:val="Compact"/>
              <w:jc w:val="left"/>
            </w:pPr>
            <w:r>
              <w:t xml:space="preserve">€1,680.00</w:t>
            </w:r>
          </w:p>
        </w:tc>
      </w:tr>
      <w:tr>
        <w:tc>
          <w:tcPr/>
          <w:p>
            <w:pPr>
              <w:pStyle w:val="Compact"/>
              <w:jc w:val="left"/>
            </w:pPr>
            <w:r>
              <w:t xml:space="preserve">5</w:t>
            </w:r>
          </w:p>
        </w:tc>
        <w:tc>
          <w:tcPr/>
          <w:p>
            <w:pPr>
              <w:pStyle w:val="Compact"/>
              <w:jc w:val="left"/>
            </w:pPr>
            <w:r>
              <w:rPr>
                <w:bCs/>
                <w:b/>
              </w:rPr>
              <w:t xml:space="preserve">Automotive Engineer - Regulatory Compliance Expert</w:t>
            </w:r>
            <w:r>
              <w:br/>
            </w:r>
            <w:r>
              <w:t xml:space="preserve">Ensuring all vehicle systems comply with French and European automotive regulations including Euro 6d emissions standards, UNECE regulations, and French national requirements. Documentation preparation and certification support services.</w:t>
            </w:r>
          </w:p>
        </w:tc>
        <w:tc>
          <w:tcPr/>
          <w:p>
            <w:pPr>
              <w:pStyle w:val="Compact"/>
              <w:jc w:val="left"/>
            </w:pPr>
            <w:r>
              <w:t xml:space="preserve">45 hrs</w:t>
            </w:r>
          </w:p>
        </w:tc>
        <w:tc>
          <w:tcPr/>
          <w:p>
            <w:pPr>
              <w:pStyle w:val="Compact"/>
              <w:jc w:val="left"/>
            </w:pPr>
            <w:r>
              <w:t xml:space="preserve">€150.00</w:t>
            </w:r>
          </w:p>
        </w:tc>
        <w:tc>
          <w:tcPr/>
          <w:p>
            <w:pPr>
              <w:pStyle w:val="Compact"/>
              <w:jc w:val="left"/>
            </w:pPr>
            <w:r>
              <w:t xml:space="preserve">€6,750.00</w:t>
            </w:r>
          </w:p>
        </w:tc>
        <w:tc>
          <w:tcPr/>
          <w:p>
            <w:pPr>
              <w:pStyle w:val="Compact"/>
              <w:jc w:val="left"/>
            </w:pPr>
            <w:r>
              <w:t xml:space="preserve">€1,350.00</w:t>
            </w:r>
          </w:p>
        </w:tc>
      </w:tr>
      <w:tr>
        <w:tc>
          <w:tcPr/>
          <w:p>
            <w:pPr>
              <w:pStyle w:val="Compact"/>
              <w:jc w:val="left"/>
            </w:pPr>
            <w:r>
              <w:t xml:space="preserve">6</w:t>
            </w:r>
          </w:p>
        </w:tc>
        <w:tc>
          <w:tcPr/>
          <w:p>
            <w:pPr>
              <w:pStyle w:val="Compact"/>
              <w:jc w:val="left"/>
            </w:pPr>
            <w:r>
              <w:rPr>
                <w:bCs/>
                <w:b/>
              </w:rPr>
              <w:t xml:space="preserve">Automotive Engineer - Technical Documentation &amp; Reporting</w:t>
            </w:r>
            <w:r>
              <w:br/>
            </w:r>
            <w:r>
              <w:t xml:space="preserve">Comprehensive engineering documentation, test reports, design specifications, and project deliverables. All documentation prepared in accordance with industry standards and client requirements for the Marseille-based development program.</w:t>
            </w:r>
          </w:p>
        </w:tc>
        <w:tc>
          <w:tcPr/>
          <w:p>
            <w:pPr>
              <w:pStyle w:val="Compact"/>
              <w:jc w:val="left"/>
            </w:pPr>
            <w:r>
              <w:t xml:space="preserve">35 hrs</w:t>
            </w:r>
          </w:p>
        </w:tc>
        <w:tc>
          <w:tcPr/>
          <w:p>
            <w:pPr>
              <w:pStyle w:val="Compact"/>
              <w:jc w:val="left"/>
            </w:pPr>
            <w:r>
              <w:t xml:space="preserve">€120.00</w:t>
            </w:r>
          </w:p>
        </w:tc>
        <w:tc>
          <w:tcPr/>
          <w:p>
            <w:pPr>
              <w:pStyle w:val="Compact"/>
              <w:jc w:val="left"/>
            </w:pPr>
            <w:r>
              <w:t xml:space="preserve">€4,200.00</w:t>
            </w:r>
          </w:p>
        </w:tc>
        <w:tc>
          <w:tcPr/>
          <w:p>
            <w:pPr>
              <w:pStyle w:val="Compact"/>
              <w:jc w:val="left"/>
            </w:pPr>
            <w:r>
              <w:t xml:space="preserve">€840.00</w:t>
            </w:r>
          </w:p>
        </w:tc>
      </w:tr>
    </w:tbl>
    <w:p>
      <w:pPr>
        <w:pStyle w:val="BodyText"/>
      </w:pPr>
      <w:r>
        <w:t xml:space="preserve">Subtotal (HT):</w:t>
      </w:r>
      <w:r>
        <w:t xml:space="preserve"> </w:t>
      </w:r>
      <w:r>
        <w:t xml:space="preserve">€62,275.00</w:t>
      </w:r>
    </w:p>
    <w:p>
      <w:pPr>
        <w:pStyle w:val="BodyText"/>
      </w:pPr>
      <w:r>
        <w:t xml:space="preserve">TVA (20%):</w:t>
      </w:r>
      <w:r>
        <w:t xml:space="preserve"> </w:t>
      </w:r>
      <w:r>
        <w:t xml:space="preserve">€12,455.00</w:t>
      </w:r>
    </w:p>
    <w:p>
      <w:pPr>
        <w:pStyle w:val="BodyText"/>
      </w:pPr>
      <w:r>
        <w:t xml:space="preserve">Total Amount Due (TTC):</w:t>
      </w:r>
      <w:r>
        <w:t xml:space="preserve"> </w:t>
      </w:r>
      <w:r>
        <w:t xml:space="preserve">€74,730.00</w:t>
      </w:r>
    </w:p>
    <w:bookmarkStart w:id="24" w:name="payment-instructions"/>
    <w:p>
      <w:pPr>
        <w:pStyle w:val="Heading3"/>
      </w:pPr>
      <w:r>
        <w:t xml:space="preserve">Payment Instructions:</w:t>
      </w:r>
    </w:p>
    <w:p>
      <w:pPr>
        <w:pStyle w:val="FirstParagraph"/>
      </w:pPr>
      <w:r>
        <w:t xml:space="preserve">Please make payment within 30 days of the invoice date to avoid late payment penalties as per French commercial law.</w:t>
      </w:r>
    </w:p>
    <w:p>
      <w:pPr>
        <w:pStyle w:val="BodyText"/>
      </w:pPr>
      <w:r>
        <w:rPr>
          <w:bCs/>
          <w:b/>
        </w:rPr>
        <w:t xml:space="preserve">Bank Transfer Details:</w:t>
      </w:r>
    </w:p>
    <w:p>
      <w:pPr>
        <w:pStyle w:val="BodyText"/>
      </w:pPr>
      <w:r>
        <w:t xml:space="preserve">Bank Name: Crédit Agricole Provence Côte d'Azur</w:t>
      </w:r>
    </w:p>
    <w:p>
      <w:pPr>
        <w:pStyle w:val="BodyText"/>
      </w:pPr>
      <w:r>
        <w:t xml:space="preserve">Account Name: ProTech Automotive Engineering SAS</w:t>
      </w:r>
    </w:p>
    <w:p>
      <w:pPr>
        <w:pStyle w:val="BodyText"/>
      </w:pPr>
      <w:r>
        <w:t xml:space="preserve">IBAN: FR76 3000 4000 0100 0500 1234 567</w:t>
      </w:r>
    </w:p>
    <w:p>
      <w:pPr>
        <w:pStyle w:val="BodyText"/>
      </w:pPr>
      <w:r>
        <w:t xml:space="preserve">BIC/SWIFT: AGRIFRPP</w:t>
      </w:r>
    </w:p>
    <w:p>
      <w:pPr>
        <w:pStyle w:val="BodyText"/>
      </w:pPr>
      <w:r>
        <w:t xml:space="preserve">Reference: INV-2024-0847</w:t>
      </w:r>
    </w:p>
    <w:p>
      <w:pPr>
        <w:pStyle w:val="BodyText"/>
      </w:pPr>
      <w:r>
        <w:rPr>
          <w:bCs/>
          <w:b/>
        </w:rPr>
        <w:t xml:space="preserve">Important:</w:t>
      </w:r>
      <w:r>
        <w:t xml:space="preserve"> </w:t>
      </w:r>
      <w:r>
        <w:t xml:space="preserve">Please include the invoice number as payment reference to ensure proper allocation of funds.</w:t>
      </w:r>
    </w:p>
    <w:bookmarkEnd w:id="24"/>
    <w:bookmarkStart w:id="25" w:name="important-notes-terms"/>
    <w:p>
      <w:pPr>
        <w:pStyle w:val="Heading3"/>
      </w:pPr>
      <w:r>
        <w:t xml:space="preserve">Important Notes &amp; Terms:</w:t>
      </w:r>
    </w:p>
    <w:p>
      <w:pPr>
        <w:pStyle w:val="FirstParagraph"/>
      </w:pPr>
      <w:r>
        <w:t xml:space="preserve">1. This invoice is issued in accordance with French commercial and tax regulations applicable in Marseille and throughout France.</w:t>
      </w:r>
    </w:p>
    <w:p>
      <w:pPr>
        <w:pStyle w:val="BodyText"/>
      </w:pPr>
      <w:r>
        <w:t xml:space="preserve">2. All services rendered by our team of qualified Automotive Engineers comply with European automotive industry standards and best practices.</w:t>
      </w:r>
    </w:p>
    <w:p>
      <w:pPr>
        <w:pStyle w:val="BodyText"/>
      </w:pPr>
      <w:r>
        <w:t xml:space="preserve">3. Late payments will incur interest at the rate prescribed by French law (Article L.441-6 of the French Commercial Code).</w:t>
      </w:r>
    </w:p>
    <w:p>
      <w:pPr>
        <w:pStyle w:val="BodyText"/>
      </w:pPr>
      <w:r>
        <w:t xml:space="preserve">4. All intellectual property rights related to the engineering work remain with ProTech Automotive Engineering until full payment is received.</w:t>
      </w:r>
    </w:p>
    <w:p>
      <w:pPr>
        <w:pStyle w:val="BodyText"/>
      </w:pPr>
      <w:r>
        <w:t xml:space="preserve">5. This invoice represents professional services provided by certified Automotive Engineers specializing in powertrain, vehicle dynamics, ADAS, and regulatory compliance.</w:t>
      </w:r>
    </w:p>
    <w:p>
      <w:pPr>
        <w:pStyle w:val="BodyText"/>
      </w:pPr>
      <w:r>
        <w:t xml:space="preserve">6. For any questions regarding this invoice, please contact our billing department in Marseille at billing@protech-auto-eng.fr or +33 4 91 55 67 89.</w:t>
      </w:r>
    </w:p>
    <w:p>
      <w:pPr>
        <w:pStyle w:val="BodyText"/>
      </w:pPr>
      <w:r>
        <w:t xml:space="preserve">7. All rates quoted are exclusive of TVA (Value Added Tax) which is calculated at the standard French rate of 20%.</w:t>
      </w:r>
    </w:p>
    <w:p>
      <w:pPr>
        <w:pStyle w:val="BodyText"/>
      </w:pPr>
      <w:r>
        <w:t xml:space="preserve">8. This document serves as an official Invoice for accounting and tax purposes in France.</w:t>
      </w:r>
    </w:p>
    <w:bookmarkEnd w:id="25"/>
    <w:p>
      <w:pPr>
        <w:pStyle w:val="BodyText"/>
      </w:pPr>
      <w:r>
        <w:rPr>
          <w:bCs/>
          <w:b/>
        </w:rPr>
        <w:t xml:space="preserve">Authorized by:</w:t>
      </w:r>
    </w:p>
    <w:p>
      <w:pPr>
        <w:pStyle w:val="BodyText"/>
      </w:pPr>
      <w:r>
        <w:t xml:space="preserve">Dr. Laurent Dubois</w:t>
      </w:r>
    </w:p>
    <w:p>
      <w:pPr>
        <w:pStyle w:val="BodyText"/>
      </w:pPr>
      <w:r>
        <w:t xml:space="preserve">Chief Automotive Engineer</w:t>
      </w:r>
    </w:p>
    <w:p>
      <w:pPr>
        <w:pStyle w:val="BodyText"/>
      </w:pPr>
      <w:r>
        <w:t xml:space="preserve">ProTech Automotive Engineering</w:t>
      </w:r>
    </w:p>
    <w:p>
      <w:pPr>
        <w:pStyle w:val="BodyText"/>
      </w:pPr>
      <w:r>
        <w:t xml:space="preserve">[Signature]</w:t>
      </w:r>
    </w:p>
    <w:p>
      <w:pPr>
        <w:pStyle w:val="BodyText"/>
      </w:pPr>
      <w:r>
        <w:rPr>
          <w:bCs/>
          <w:b/>
        </w:rPr>
        <w:t xml:space="preserve">Received by:</w:t>
      </w:r>
    </w:p>
    <w:p>
      <w:pPr>
        <w:pStyle w:val="BodyText"/>
      </w:pPr>
      <w:r>
        <w:t xml:space="preserve">Marseille Automotive Innovation Group</w:t>
      </w:r>
    </w:p>
    <w:p>
      <w:pPr>
        <w:pStyle w:val="BodyText"/>
      </w:pPr>
      <w:r>
        <w:t xml:space="preserve">Procurement Department</w:t>
      </w:r>
    </w:p>
    <w:p>
      <w:pPr>
        <w:pStyle w:val="BodyText"/>
      </w:pPr>
      <w:r>
        <w:t xml:space="preserve">[Signature &amp; Date]</w:t>
      </w:r>
    </w:p>
    <w:p>
      <w:pPr>
        <w:pStyle w:val="BodyText"/>
      </w:pPr>
      <w:r>
        <w:t xml:space="preserve">ProTech Automotive Engineering SAS | Capital: €150,000 | RCS Marseille B 852 369 741</w:t>
      </w:r>
    </w:p>
    <w:p>
      <w:pPr>
        <w:pStyle w:val="BodyText"/>
      </w:pPr>
      <w:r>
        <w:t xml:space="preserve">123 Avenue du Prado, 13008 Marseille, France | Tel: +33 4 91 55 67 89 | Email: info@protech-auto-eng.fr</w:t>
      </w:r>
    </w:p>
    <w:p>
      <w:pPr>
        <w:pStyle w:val="BodyText"/>
      </w:pPr>
      <w:r>
        <w:t xml:space="preserve">This Invoice is generated electronically and is valid without signature in accordance with French electronic invoicing regulations.</w:t>
      </w:r>
    </w:p>
    <w:p>
      <w:pPr>
        <w:pStyle w:val="BodyText"/>
      </w:pPr>
      <w:r>
        <w:t xml:space="preserve">© 2024 ProTech Automotive Engineering.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2026-10-10T09:17:33Z</dcterms:created>
  <dcterms:modified xsi:type="dcterms:W3CDTF">2026-10-10T09:17:33Z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