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Automotive</w:t>
      </w:r>
      <w:r>
        <w:t xml:space="preserve"> </w:t>
      </w:r>
      <w:r>
        <w:t xml:space="preserve">Engineering</w:t>
      </w:r>
      <w:r>
        <w:t xml:space="preserve"> </w:t>
      </w:r>
      <w:r>
        <w:t xml:space="preserve">Services</w:t>
      </w:r>
    </w:p>
    <w:bookmarkStart w:id="20" w:name="milano-automotive-engineering"/>
    <w:p>
      <w:pPr>
        <w:pStyle w:val="Heading1"/>
      </w:pPr>
      <w:r>
        <w:t xml:space="preserve">Milano Automotive Engineering</w:t>
      </w:r>
    </w:p>
    <w:p>
      <w:pPr>
        <w:pStyle w:val="FirstParagraph"/>
      </w:pPr>
      <w:r>
        <w:t xml:space="preserve">Via della Tecnica 45, 20121 Milan, Italy</w:t>
      </w:r>
    </w:p>
    <w:p>
      <w:pPr>
        <w:pStyle w:val="BodyText"/>
      </w:pPr>
      <w:r>
        <w:t xml:space="preserve">P.IVA: IT01234567890 | REA: MI-1234567</w:t>
      </w:r>
    </w:p>
    <w:p>
      <w:pPr>
        <w:pStyle w:val="BodyText"/>
      </w:pPr>
      <w:r>
        <w:t xml:space="preserve">Email: billing@milano-auto-eng.it | Phone: +39 02 1234 5678</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INV-2023-10-089</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24, 2023</w:t>
      </w:r>
    </w:p>
    <w:p>
      <w:pPr>
        <w:pStyle w:val="BodyText"/>
      </w:pPr>
      <w:r>
        <w:rPr>
          <w:bCs/>
          <w:b/>
        </w:rPr>
        <w:t xml:space="preserve">Project Reference:</w:t>
      </w:r>
      <w:r>
        <w:t xml:space="preserve"> </w:t>
      </w:r>
      <w:r>
        <w:t xml:space="preserve">EV-Chassis-Opt-2023</w:t>
      </w:r>
    </w:p>
    <w:bookmarkEnd w:id="21"/>
    <w:bookmarkStart w:id="22" w:name="bill-to"/>
    <w:p>
      <w:pPr>
        <w:pStyle w:val="Heading3"/>
      </w:pPr>
      <w:r>
        <w:t xml:space="preserve">Bill To:</w:t>
      </w:r>
    </w:p>
    <w:p>
      <w:pPr>
        <w:pStyle w:val="FirstParagraph"/>
      </w:pPr>
      <w:r>
        <w:rPr>
          <w:bCs/>
          <w:b/>
        </w:rPr>
        <w:t xml:space="preserve">Global Motors S.p.A.</w:t>
      </w:r>
    </w:p>
    <w:p>
      <w:pPr>
        <w:pStyle w:val="BodyText"/>
      </w:pPr>
      <w:r>
        <w:t xml:space="preserve">Attn: Procurement Department</w:t>
      </w:r>
    </w:p>
    <w:p>
      <w:pPr>
        <w:pStyle w:val="BodyText"/>
      </w:pPr>
      <w:r>
        <w:t xml:space="preserve">Via Emilia 98, 20144 Milan, Italy</w:t>
      </w:r>
    </w:p>
    <w:p>
      <w:pPr>
        <w:pStyle w:val="BodyText"/>
      </w:pPr>
      <w:r>
        <w:t xml:space="preserve">P.IVA: IT98765432100</w:t>
      </w:r>
    </w:p>
    <w:bookmarkEnd w:id="22"/>
    <w:tbl>
      <w:tblPr>
        <w:tblStyle w:val="Table"/>
        <w:tblW w:type="pct" w:w="500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Description of Services</w:t>
            </w:r>
          </w:p>
        </w:tc>
        <w:tc>
          <w:tcPr/>
          <w:p>
            <w:pPr>
              <w:pStyle w:val="Compact"/>
              <w:jc w:val="left"/>
            </w:pPr>
            <w:r>
              <w:t xml:space="preserve">Hours / Qty</w:t>
            </w:r>
          </w:p>
        </w:tc>
        <w:tc>
          <w:tcPr/>
          <w:p>
            <w:pPr>
              <w:pStyle w:val="Compact"/>
              <w:jc w:val="left"/>
            </w:pPr>
            <w:r>
              <w:t xml:space="preserve">Rate (EUR)</w:t>
            </w:r>
          </w:p>
        </w:tc>
        <w:tc>
          <w:tcPr/>
          <w:p>
            <w:pPr>
              <w:pStyle w:val="Compact"/>
              <w:jc w:val="left"/>
            </w:pPr>
            <w:r>
              <w:t xml:space="preserve">Amount (EUR)</w:t>
            </w:r>
          </w:p>
        </w:tc>
      </w:tr>
      <w:tr>
        <w:tc>
          <w:tcPr/>
          <w:p>
            <w:pPr>
              <w:pStyle w:val="Compact"/>
              <w:jc w:val="left"/>
            </w:pPr>
            <w:r>
              <w:rPr>
                <w:bCs/>
                <w:b/>
              </w:rPr>
              <w:t xml:space="preserve">Automotive Engineer - Senior Design Consultation</w:t>
            </w:r>
            <w:r>
              <w:br/>
            </w:r>
            <w:r>
              <w:t xml:space="preserve">Comprehensive analysis of chassis dynamics for next-generation electric vehicle platform. This service includes finite element analysis (FEA) simulations to optimize structural integrity while minimizing weight. The work was conducted in accordance with Italian automotive safety standards and EU regulations.</w:t>
            </w:r>
          </w:p>
        </w:tc>
        <w:tc>
          <w:tcPr/>
          <w:p>
            <w:pPr>
              <w:pStyle w:val="Compact"/>
              <w:jc w:val="left"/>
            </w:pPr>
            <w:r>
              <w:t xml:space="preserve">40.0</w:t>
            </w:r>
          </w:p>
        </w:tc>
        <w:tc>
          <w:tcPr/>
          <w:p>
            <w:pPr>
              <w:pStyle w:val="Compact"/>
              <w:jc w:val="left"/>
            </w:pPr>
            <w:r>
              <w:t xml:space="preserve">150.00</w:t>
            </w:r>
          </w:p>
        </w:tc>
        <w:tc>
          <w:tcPr/>
          <w:p>
            <w:pPr>
              <w:pStyle w:val="Compact"/>
              <w:jc w:val="left"/>
            </w:pPr>
            <w:r>
              <w:t xml:space="preserve">6,000.00</w:t>
            </w:r>
          </w:p>
        </w:tc>
      </w:tr>
      <w:tr>
        <w:tc>
          <w:tcPr/>
          <w:p>
            <w:pPr>
              <w:pStyle w:val="Compact"/>
              <w:jc w:val="left"/>
            </w:pPr>
            <w:r>
              <w:rPr>
                <w:bCs/>
                <w:b/>
              </w:rPr>
              <w:t xml:space="preserve">Automotive Engineer - Powertrain Integration</w:t>
            </w:r>
            <w:r>
              <w:br/>
            </w:r>
            <w:r>
              <w:t xml:space="preserve">Technical oversight of the electric motor integration into the existing vehicle architecture. This includes thermal management system design and high-voltage safety compliance checks specific to the Milan manufacturing facility requirements.</w:t>
            </w:r>
          </w:p>
        </w:tc>
        <w:tc>
          <w:tcPr/>
          <w:p>
            <w:pPr>
              <w:pStyle w:val="Compact"/>
              <w:jc w:val="left"/>
            </w:pPr>
            <w:r>
              <w:t xml:space="preserve">25.0</w:t>
            </w:r>
          </w:p>
        </w:tc>
        <w:tc>
          <w:tcPr/>
          <w:p>
            <w:pPr>
              <w:pStyle w:val="Compact"/>
              <w:jc w:val="left"/>
            </w:pPr>
            <w:r>
              <w:t xml:space="preserve">150.00</w:t>
            </w:r>
          </w:p>
        </w:tc>
        <w:tc>
          <w:tcPr/>
          <w:p>
            <w:pPr>
              <w:pStyle w:val="Compact"/>
              <w:jc w:val="left"/>
            </w:pPr>
            <w:r>
              <w:t xml:space="preserve">3,750.00</w:t>
            </w:r>
          </w:p>
        </w:tc>
      </w:tr>
      <w:tr>
        <w:tc>
          <w:tcPr/>
          <w:p>
            <w:pPr>
              <w:pStyle w:val="Compact"/>
              <w:jc w:val="left"/>
            </w:pPr>
            <w:r>
              <w:rPr>
                <w:bCs/>
                <w:b/>
              </w:rPr>
              <w:t xml:space="preserve">Automotive Engineer - Prototyping &amp; Testing</w:t>
            </w:r>
            <w:r>
              <w:br/>
            </w:r>
            <w:r>
              <w:t xml:space="preserve">Supervision of physical prototype testing at the designated facility in Italy Milan. Activities included durability testing, NVH (Noise, Vibration, and Harshness) analysis, and data logging. Detailed reports provided to engineering management.</w:t>
            </w:r>
          </w:p>
        </w:tc>
        <w:tc>
          <w:tcPr/>
          <w:p>
            <w:pPr>
              <w:pStyle w:val="Compact"/>
              <w:jc w:val="left"/>
            </w:pPr>
            <w:r>
              <w:t xml:space="preserve">15.0</w:t>
            </w:r>
          </w:p>
        </w:tc>
        <w:tc>
          <w:tcPr/>
          <w:p>
            <w:pPr>
              <w:pStyle w:val="Compact"/>
              <w:jc w:val="left"/>
            </w:pPr>
            <w:r>
              <w:t xml:space="preserve">150.00</w:t>
            </w:r>
          </w:p>
        </w:tc>
        <w:tc>
          <w:tcPr/>
          <w:p>
            <w:pPr>
              <w:pStyle w:val="Compact"/>
              <w:jc w:val="left"/>
            </w:pPr>
            <w:r>
              <w:t xml:space="preserve">2,250.00</w:t>
            </w:r>
          </w:p>
        </w:tc>
      </w:tr>
      <w:tr>
        <w:tc>
          <w:tcPr/>
          <w:p>
            <w:pPr>
              <w:pStyle w:val="Compact"/>
              <w:jc w:val="left"/>
            </w:pPr>
            <w:r>
              <w:rPr>
                <w:bCs/>
                <w:b/>
              </w:rPr>
              <w:t xml:space="preserve">Automotive Engineer - Regulatory Compliance Documentation</w:t>
            </w:r>
            <w:r>
              <w:br/>
            </w:r>
            <w:r>
              <w:t xml:space="preserve">Preparation of technical documentation required for type approval within the European Union. Ensuring all designs meet the latest emissions and safety directives applicable to vehicles manufactured in Italy.</w:t>
            </w:r>
          </w:p>
        </w:tc>
        <w:tc>
          <w:tcPr/>
          <w:p>
            <w:pPr>
              <w:pStyle w:val="Compact"/>
              <w:jc w:val="left"/>
            </w:pPr>
            <w:r>
              <w:t xml:space="preserve">10.0</w:t>
            </w:r>
          </w:p>
        </w:tc>
        <w:tc>
          <w:tcPr/>
          <w:p>
            <w:pPr>
              <w:pStyle w:val="Compact"/>
              <w:jc w:val="left"/>
            </w:pPr>
            <w:r>
              <w:t xml:space="preserve">150.00</w:t>
            </w:r>
          </w:p>
        </w:tc>
        <w:tc>
          <w:tcPr/>
          <w:p>
            <w:pPr>
              <w:pStyle w:val="Compact"/>
              <w:jc w:val="left"/>
            </w:pPr>
            <w:r>
              <w:t xml:space="preserve">1,500.00</w:t>
            </w:r>
          </w:p>
        </w:tc>
      </w:tr>
    </w:tbl>
    <w:p>
      <w:pPr>
        <w:pStyle w:val="BodyText"/>
      </w:pPr>
      <w:r>
        <w:t xml:space="preserve">Subtotal:</w:t>
      </w:r>
      <w:r>
        <w:t xml:space="preserve"> </w:t>
      </w:r>
      <w:r>
        <w:t xml:space="preserve">€13,500.00</w:t>
      </w:r>
    </w:p>
    <w:p>
      <w:pPr>
        <w:pStyle w:val="BodyText"/>
      </w:pPr>
      <w:r>
        <w:t xml:space="preserve">VAT (IVA 22%):</w:t>
      </w:r>
      <w:r>
        <w:t xml:space="preserve"> </w:t>
      </w:r>
      <w:r>
        <w:t xml:space="preserve">€2,970.00</w:t>
      </w:r>
    </w:p>
    <w:p>
      <w:pPr>
        <w:pStyle w:val="BodyText"/>
      </w:pPr>
      <w:r>
        <w:t xml:space="preserve">TOTAL DUE:</w:t>
      </w:r>
      <w:r>
        <w:t xml:space="preserve"> </w:t>
      </w:r>
      <w:r>
        <w:t xml:space="preserve">€16,470.00</w:t>
      </w:r>
    </w:p>
    <w:bookmarkStart w:id="23" w:name="X7c284cb4b8523f2391e6583c95010bab028d47a"/>
    <w:p>
      <w:pPr>
        <w:pStyle w:val="Heading4"/>
      </w:pPr>
      <w:r>
        <w:t xml:space="preserve">Terms and Conditions &amp; Payment Instructions</w:t>
      </w:r>
    </w:p>
    <w:p>
      <w:pPr>
        <w:pStyle w:val="FirstParagraph"/>
      </w:pPr>
      <w:r>
        <w:t xml:space="preserve">This invoice represents professional services rendered by a qualified Automotive Engineer based in Italy Milan. Payment is due within 30 days of the invoice date as per standard commercial practices in Italy. Late payments may incur interest charges in accordance with Italian Law No. 98/2013.</w:t>
      </w:r>
    </w:p>
    <w:p>
      <w:pPr>
        <w:pStyle w:val="BodyText"/>
      </w:pPr>
      <w:r>
        <w:rPr>
          <w:bCs/>
          <w:b/>
        </w:rPr>
        <w:t xml:space="preserve">Bank Transfer Details (Bonifico Bancario):</w:t>
      </w:r>
      <w:r>
        <w:br/>
      </w:r>
      <w:r>
        <w:t xml:space="preserve">Bank Name: Banca Intesa Sanpaolo</w:t>
      </w:r>
      <w:r>
        <w:br/>
      </w:r>
      <w:r>
        <w:t xml:space="preserve">IBAN: IT60 X030 6909 6061 0000 0012 345</w:t>
      </w:r>
      <w:r>
        <w:br/>
      </w:r>
      <w:r>
        <w:t xml:space="preserve">SWIFT/BIC: BCITITMM</w:t>
      </w:r>
      <w:r>
        <w:br/>
      </w:r>
      <w:r>
        <w:t xml:space="preserve">Beneficiary: Milano Automotive Engineering S.r.l.</w:t>
      </w:r>
      <w:r>
        <w:br/>
      </w:r>
      <w:r>
        <w:t xml:space="preserve">Reference: Please use Invoice Number INV-2023-10-089 as the payment reference.</w:t>
      </w:r>
    </w:p>
    <w:p>
      <w:pPr>
        <w:pStyle w:val="BodyText"/>
      </w:pPr>
      <w:r>
        <w:t xml:space="preserve">All engineering services provided are subject to the confidentiality agreement signed on September 1, 2023. The Automotive Engineer retains the right to intellectual property regarding proprietary simulation methods used during the project unless otherwise specified in the master service agreement.</w:t>
      </w:r>
    </w:p>
    <w:bookmarkEnd w:id="23"/>
    <w:p>
      <w:pPr>
        <w:pStyle w:val="BodyText"/>
      </w:pPr>
      <w:r>
        <w:rPr>
          <w:bCs/>
          <w:b/>
        </w:rPr>
        <w:t xml:space="preserve">Authorized Signature</w:t>
      </w:r>
    </w:p>
    <w:p>
      <w:pPr>
        <w:pStyle w:val="BodyText"/>
      </w:pPr>
      <w:r>
        <w:t xml:space="preserve">Marco Rossi, Lead Automotive Engineer</w:t>
      </w:r>
    </w:p>
    <w:p>
      <w:pPr>
        <w:pStyle w:val="BodyText"/>
      </w:pPr>
      <w:r>
        <w:t xml:space="preserve">Milano Automotive Engineering</w:t>
      </w:r>
    </w:p>
    <w:p>
      <w:pPr>
        <w:pStyle w:val="BodyText"/>
      </w:pPr>
      <w:r>
        <w:rPr>
          <w:bCs/>
          <w:b/>
        </w:rPr>
        <w:t xml:space="preserve">Received By</w:t>
      </w:r>
    </w:p>
    <w:p>
      <w:pPr>
        <w:pStyle w:val="BodyText"/>
      </w:pPr>
      <w:r>
        <w:t xml:space="preserve">Global Motors S.p.A.</w:t>
      </w:r>
    </w:p>
    <w:p>
      <w:pPr>
        <w:pStyle w:val="BodyText"/>
      </w:pPr>
      <w:r>
        <w:t xml:space="preserve">Date: _______________</w:t>
      </w:r>
    </w:p>
    <w:p>
      <w:pPr>
        <w:pStyle w:val="BodyText"/>
      </w:pPr>
      <w:r>
        <w:t xml:space="preserve">Milano Automotive Engineering | Via della Tecnica 45, 20121 Milan, Italy</w:t>
      </w:r>
      <w:r>
        <w:br/>
      </w:r>
      <w:r>
        <w:t xml:space="preserve">P.IVA: IT01234567890 | REA: MI-1234567</w:t>
      </w:r>
      <w:r>
        <w:br/>
      </w:r>
      <w:r>
        <w:t xml:space="preserve">This document is a valid electronic invoice compliant with Italian fiscal regulations.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Automotive Engineering Services</dc:title>
  <dc:creator/>
  <dc:language>en</dc:language>
  <cp:keywords/>
  <dcterms:created xsi:type="dcterms:W3CDTF">2026-10-10T10:54:49Z</dcterms:created>
  <dcterms:modified xsi:type="dcterms:W3CDTF">2026-10-10T10:54:49Z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