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b576db694a429253059cd7a5e47aee540616f4a"/>
    <w:p>
      <w:pPr>
        <w:pStyle w:val="Heading1"/>
      </w:pPr>
      <w:r>
        <w:t xml:space="preserve">Manila Automotive Engineering Solutions Inc.</w:t>
      </w:r>
    </w:p>
    <w:p>
      <w:pPr>
        <w:pStyle w:val="FirstParagraph"/>
      </w:pPr>
      <w:r>
        <w:t xml:space="preserve">Unit 1205, Engineering Tower, Ortigas Center</w:t>
      </w:r>
    </w:p>
    <w:p>
      <w:pPr>
        <w:pStyle w:val="BodyText"/>
      </w:pPr>
      <w:r>
        <w:t xml:space="preserve">Pasig City, Metro Manila, Philippines 1605</w:t>
      </w:r>
    </w:p>
    <w:p>
      <w:pPr>
        <w:pStyle w:val="BodyText"/>
      </w:pPr>
      <w:r>
        <w:t xml:space="preserve">Tel: +63 (2) 8888-9999 | Email: billing@maes-manila.com</w:t>
      </w:r>
    </w:p>
    <w:p>
      <w:pPr>
        <w:pStyle w:val="BodyText"/>
      </w:pPr>
      <w:r>
        <w:t xml:space="preserve">TIN: 123-456-789-000 | BIR Certificate No. 00-0000000-000</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t xml:space="preserve">Bill To:</w:t>
      </w:r>
    </w:p>
    <w:p>
      <w:pPr>
        <w:pStyle w:val="BodyText"/>
      </w:pPr>
      <w:r>
        <w:rPr>
          <w:bCs/>
          <w:b/>
        </w:rPr>
        <w:t xml:space="preserve">Philippine Automotive Manufacturing Corp.</w:t>
      </w:r>
    </w:p>
    <w:p>
      <w:pPr>
        <w:pStyle w:val="BodyText"/>
      </w:pPr>
      <w:r>
        <w:t xml:space="preserve">Attn: Engineering Department</w:t>
      </w:r>
    </w:p>
    <w:p>
      <w:pPr>
        <w:pStyle w:val="BodyText"/>
      </w:pPr>
      <w:r>
        <w:t xml:space="preserve">123 Industrial Avenue, Muntinlupa City</w:t>
      </w:r>
    </w:p>
    <w:p>
      <w:pPr>
        <w:pStyle w:val="BodyText"/>
      </w:pPr>
      <w:r>
        <w:t xml:space="preserve">Metro Manila, Philippines 1781</w:t>
      </w:r>
    </w:p>
    <w:p>
      <w:pPr>
        <w:pStyle w:val="BodyText"/>
      </w:pPr>
      <w:r>
        <w:t xml:space="preserve">Contact: Mr. Juan Dela Cruz, Chief Engineer</w:t>
      </w:r>
    </w:p>
    <w:p>
      <w:pPr>
        <w:pStyle w:val="BodyText"/>
      </w:pPr>
      <w:r>
        <w:t xml:space="preserve">Email: procurement@pamc-manila.com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MAE-INV-2024-0087</w:t>
            </w:r>
          </w:p>
        </w:tc>
      </w:tr>
      <w:tr>
        <w:tc>
          <w:tcPr/>
          <w:p>
            <w:pPr>
              <w:pStyle w:val="Compact"/>
              <w:jc w:val="left"/>
            </w:pPr>
            <w:r>
              <w:t xml:space="preserve">Date Issued:</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EV Platform Development - Phase 2</w:t>
            </w:r>
          </w:p>
        </w:tc>
      </w:tr>
    </w:tbl>
    <w:p>
      <w:pPr>
        <w:pStyle w:val="BodyText"/>
      </w:pPr>
      <w:r>
        <w:rPr>
          <w:bCs/>
          <w:b/>
        </w:rPr>
        <w:t xml:space="preserve">Value Added Tax (VAT) Notice:</w:t>
      </w:r>
      <w:r>
        <w:t xml:space="preserve"> </w:t>
      </w:r>
      <w:r>
        <w:t xml:space="preserve">This invoice is issued in accordance with the National Internal Revenue Code of the Philippines. All services rendered are subject to 12% VAT as mandated by the Bureau of Internal Revenue (BIR). This document serves as an official receipt for tax purposes in the Philippines Manila jurisdiction.</w:t>
      </w:r>
    </w:p>
    <w:p>
      <w:pPr>
        <w:pStyle w:val="BodyText"/>
      </w:pPr>
      <w:r>
        <w:t xml:space="preserve">Description of Automotive Engineering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Automotive Engineer - Electric Vehicle Powertrain Design</w:t>
            </w:r>
            <w:r>
              <w:br/>
            </w:r>
            <w:r>
              <w:t xml:space="preserve">Comprehensive design and simulation of battery electric vehicle powertrain systems including motor controller integration, thermal management systems, and high-voltage architecture development. Services performed by licensed Automotive Engineer based in Philippines Manila.</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Automotive Engineer - Chassis Dynamics Analysis</w:t>
            </w:r>
            <w:r>
              <w:br/>
            </w:r>
            <w:r>
              <w:t xml:space="preserve">Advanced chassis tuning and suspension system optimization using computer-aided engineering (CAE) tools. Includes vehicle dynamics simulation, handling characteristics analysis, and ride comfort evaluation for urban driving conditions in Metro Manila.</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Automotive Engineer - Safety Systems Integration</w:t>
            </w:r>
            <w:r>
              <w:br/>
            </w:r>
            <w:r>
              <w:t xml:space="preserve">Design and validation of advanced driver assistance systems (ADAS), crashworthiness analysis, and compliance testing with Philippine Department of Transportation (DOTr) safety standards. Includes pedestrian protection systems and electronic stability control calibration.</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Automotive Engineer - Emissions and Fuel Efficiency Optimization</w:t>
            </w:r>
            <w:r>
              <w:br/>
            </w:r>
            <w:r>
              <w:t xml:space="preserve">Engine calibration and emissions reduction strategies to meet Philippine National Standards for vehicle emissions. Includes fuel system optimization, exhaust gas recirculation tuning, and real-world driving cycle testing in Philippines Manila traffic conditions.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5</w:t>
            </w:r>
          </w:p>
        </w:tc>
        <w:tc>
          <w:tcPr/>
          <w:p>
            <w:pPr>
              <w:pStyle w:val="Compact"/>
              <w:jc w:val="left"/>
            </w:pPr>
            <w:r>
              <w:rPr>
                <w:bCs/>
                <w:b/>
              </w:rPr>
              <w:t xml:space="preserve">Automotive Engineer - Technical Documentation and Reporting</w:t>
            </w:r>
            <w:r>
              <w:br/>
            </w:r>
            <w:r>
              <w:t xml:space="preserve">Preparation of comprehensive engineering reports, design specifications, test protocols, and regulatory compliance documentation. All documentation prepared in accordance with Philippine engineering standards and international automotive industry best practices.</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Automotive Engineer - On-Site Consultation and Project Management</w:t>
            </w:r>
            <w:r>
              <w:br/>
            </w:r>
            <w:r>
              <w:t xml:space="preserve">Direct supervision of prototype testing at Philippines Manila facilities, coordination with manufacturing teams, vendor management, and project milestone reviews. Includes weekly progress meetings and technical guidance for junior engineering staff.</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870,000.00</w:t>
            </w:r>
          </w:p>
        </w:tc>
      </w:tr>
      <w:tr>
        <w:tc>
          <w:tcPr/>
          <w:p>
            <w:pPr>
              <w:pStyle w:val="Compact"/>
              <w:jc w:val="left"/>
            </w:pPr>
            <w:r>
              <w:t xml:space="preserve">VAT (12%):</w:t>
            </w:r>
          </w:p>
        </w:tc>
        <w:tc>
          <w:tcPr/>
          <w:p>
            <w:pPr>
              <w:pStyle w:val="Compact"/>
              <w:jc w:val="left"/>
            </w:pPr>
            <w:r>
              <w:t xml:space="preserve">104,400.00</w:t>
            </w:r>
          </w:p>
        </w:tc>
      </w:tr>
      <w:tr>
        <w:tc>
          <w:tcPr/>
          <w:p>
            <w:pPr>
              <w:pStyle w:val="Compact"/>
              <w:jc w:val="left"/>
            </w:pPr>
            <w:r>
              <w:t xml:space="preserve">TOTAL AMOUNT DUE:</w:t>
            </w:r>
          </w:p>
        </w:tc>
        <w:tc>
          <w:tcPr/>
          <w:p>
            <w:pPr>
              <w:pStyle w:val="Compact"/>
              <w:jc w:val="left"/>
            </w:pPr>
            <w:r>
              <w:t xml:space="preserve">974,400.00 PHP</w:t>
            </w:r>
          </w:p>
        </w:tc>
      </w:tr>
    </w:tbl>
    <w:p>
      <w:pPr>
        <w:pStyle w:val="BodyText"/>
      </w:pPr>
      <w:r>
        <w:t xml:space="preserve">Payment Instructions</w:t>
      </w:r>
    </w:p>
    <w:p>
      <w:pPr>
        <w:pStyle w:val="BodyText"/>
      </w:pPr>
      <w:r>
        <w:t xml:space="preserve">Please remit payment within 30 days from the date of this invoice. Late payments may be subject to a 1.5% monthly interest charge as per Philippine commercial law.</w:t>
      </w:r>
    </w:p>
    <w:p>
      <w:pPr>
        <w:pStyle w:val="BodyText"/>
      </w:pPr>
      <w:r>
        <w:rPr>
          <w:bCs/>
          <w:b/>
        </w:rPr>
        <w:t xml:space="preserve">Bank Transfer Details:</w:t>
      </w:r>
    </w:p>
    <w:p>
      <w:pPr>
        <w:pStyle w:val="BodyText"/>
      </w:pPr>
      <w:r>
        <w:t xml:space="preserve">Bank Name: Bank of the Philippine Islands (BPI)</w:t>
      </w:r>
      <w:r>
        <w:br/>
      </w:r>
      <w:r>
        <w:t xml:space="preserve">Account Name: Manila Automotive Engineering Solutions Inc.</w:t>
      </w:r>
      <w:r>
        <w:br/>
      </w:r>
      <w:r>
        <w:t xml:space="preserve">Account Number: 1234-5678-9012</w:t>
      </w:r>
      <w:r>
        <w:br/>
      </w:r>
      <w:r>
        <w:t xml:space="preserve">Branch: Ortigas Center Branch, Metro Manila</w:t>
      </w:r>
      <w:r>
        <w:br/>
      </w:r>
      <w:r>
        <w:t xml:space="preserve">SWIFT Code: BOPIPHMM</w:t>
      </w:r>
    </w:p>
    <w:p>
      <w:pPr>
        <w:pStyle w:val="BodyText"/>
      </w:pPr>
      <w:r>
        <w:t xml:space="preserve">Terms and Conditions</w:t>
      </w:r>
    </w:p>
    <w:p>
      <w:pPr>
        <w:pStyle w:val="BodyText"/>
      </w:pPr>
      <w:r>
        <w:t xml:space="preserve">1. This invoice represents professional services rendered by a licensed Automotive Engineer registered with the Professional Regulation Commission (PRC) of the Philippines.</w:t>
      </w:r>
    </w:p>
    <w:p>
      <w:pPr>
        <w:pStyle w:val="BodyText"/>
      </w:pPr>
      <w:r>
        <w:t xml:space="preserve">2. All engineering services were performed in accordance with the Code of Ethics for Professional Engineers in the Philippines and applicable laws in Philippines Manila.</w:t>
      </w:r>
    </w:p>
    <w:p>
      <w:pPr>
        <w:pStyle w:val="BodyText"/>
      </w:pPr>
      <w:r>
        <w:t xml:space="preserve">3. Payment is due within 30 days from the invoice date. Please reference the invoice number MAE-INV-2024-0087 when making payment.</w:t>
      </w:r>
    </w:p>
    <w:p>
      <w:pPr>
        <w:pStyle w:val="BodyText"/>
      </w:pPr>
      <w:r>
        <w:t xml:space="preserve">4. This invoice is valid for tax deduction purposes under the National Internal Revenue Code of the Philippines. Official receipt will be issued upon confirmation of payment.</w:t>
      </w:r>
    </w:p>
    <w:p>
      <w:pPr>
        <w:pStyle w:val="BodyText"/>
      </w:pPr>
      <w:r>
        <w:t xml:space="preserve">5. Any disputes regarding this invoice must be raised within 15 days of receipt. After this period, the invoice will be considered accepted.</w:t>
      </w:r>
    </w:p>
    <w:p>
      <w:pPr>
        <w:pStyle w:val="BodyText"/>
      </w:pPr>
      <w:r>
        <w:t xml:space="preserve">6. All intellectual property rights related to the engineering designs and documentation remain with Manila Automotive Engineering Solutions Inc. until full payment is received.</w:t>
      </w:r>
    </w:p>
    <w:p>
      <w:pPr>
        <w:pStyle w:val="BodyText"/>
      </w:pPr>
      <w:r>
        <w:t xml:space="preserve">7. This document complies with Bureau of Internal Revenue (BIR) regulations for official invoices in the Philippines Manila jurisdiction.</w:t>
      </w:r>
    </w:p>
    <w:p>
      <w:pPr>
        <w:pStyle w:val="BodyText"/>
      </w:pPr>
      <w:r>
        <w:rPr>
          <w:bCs/>
          <w:b/>
        </w:rPr>
        <w:t xml:space="preserve">Authorized by:</w:t>
      </w:r>
    </w:p>
    <w:p>
      <w:pPr>
        <w:pStyle w:val="BodyText"/>
      </w:pPr>
      <w:r>
        <w:t xml:space="preserve">Engr. Maria Santos, PE</w:t>
      </w:r>
      <w:r>
        <w:br/>
      </w:r>
      <w:r>
        <w:t xml:space="preserve">Licensed Automotive Engineer</w:t>
      </w:r>
      <w:r>
        <w:br/>
      </w:r>
      <w:r>
        <w:t xml:space="preserve">PRC License No. 123456</w:t>
      </w:r>
      <w:r>
        <w:br/>
      </w:r>
      <w:r>
        <w:t xml:space="preserve">Manila Automotive Engineering Solutions Inc.</w:t>
      </w:r>
    </w:p>
    <w:p>
      <w:pPr>
        <w:pStyle w:val="BodyText"/>
      </w:pPr>
      <w:r>
        <w:rPr>
          <w:bCs/>
          <w:b/>
        </w:rPr>
        <w:t xml:space="preserve">Received by:</w:t>
      </w:r>
    </w:p>
    <w:p>
      <w:pPr>
        <w:pStyle w:val="BodyText"/>
      </w:pPr>
      <w:r>
        <w:t xml:space="preserve">_________________________</w:t>
      </w:r>
      <w:r>
        <w:br/>
      </w:r>
      <w:r>
        <w:t xml:space="preserve">Name and Signature</w:t>
      </w:r>
      <w:r>
        <w:br/>
      </w:r>
      <w:r>
        <w:t xml:space="preserve">Date Received</w:t>
      </w:r>
    </w:p>
    <w:p>
      <w:pPr>
        <w:pStyle w:val="BodyText"/>
      </w:pPr>
      <w:r>
        <w:t xml:space="preserve">Manila Automotive Engineering Solutions Inc. | Unit 1205, Engineering Tower, Ortigas Center, Pasig City, Metro Manila, Philippines 1605</w:t>
      </w:r>
    </w:p>
    <w:p>
      <w:pPr>
        <w:pStyle w:val="BodyText"/>
      </w:pPr>
      <w:r>
        <w:t xml:space="preserve">TIN: 123-456-789-000 | BIR Certificate No. 00-0000000-000 | PRC Accredited Engineering Firm</w:t>
      </w:r>
    </w:p>
    <w:p>
      <w:pPr>
        <w:pStyle w:val="BodyText"/>
      </w:pPr>
      <w:r>
        <w:t xml:space="preserve">This is an official invoice for professional Automotive Engineer services rendered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2026-10-10T06:48:41Z</dcterms:created>
  <dcterms:modified xsi:type="dcterms:W3CDTF">2026-10-10T06:48:41Z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