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utotech-engineering-solutions-co.-ltd."/>
    <w:p>
      <w:pPr>
        <w:pStyle w:val="Heading1"/>
      </w:pPr>
      <w:r>
        <w:t xml:space="preserve">AutoTech Engineering Solutions Co., Ltd.</w:t>
      </w:r>
    </w:p>
    <w:p>
      <w:pPr>
        <w:pStyle w:val="FirstParagraph"/>
      </w:pPr>
      <w:r>
        <w:t xml:space="preserve">123/45 Rama IV Road, Pathum Wan District</w:t>
      </w:r>
    </w:p>
    <w:p>
      <w:pPr>
        <w:pStyle w:val="BodyText"/>
      </w:pPr>
      <w:r>
        <w:t xml:space="preserve">Bangkok 10330, Thailand</w:t>
      </w:r>
    </w:p>
    <w:p>
      <w:pPr>
        <w:pStyle w:val="BodyText"/>
      </w:pPr>
      <w:r>
        <w:t xml:space="preserve">Tax ID: 0105559001234</w:t>
      </w:r>
    </w:p>
    <w:p>
      <w:pPr>
        <w:pStyle w:val="BodyText"/>
      </w:pPr>
      <w:r>
        <w:t xml:space="preserve">Phone: +66 2 123 4567 | Email: billing@autotech-th.com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INV-BKK-2023-0892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EV-Chassis-Optimization-Phase2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Future Mobility Automotive Group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555 Sukhumvit Road, Klongtoey Nua</w:t>
      </w:r>
    </w:p>
    <w:p>
      <w:pPr>
        <w:pStyle w:val="BodyText"/>
      </w:pPr>
      <w:r>
        <w:t xml:space="preserve">Wattana District, Bangkok 10110, Thailand</w:t>
      </w:r>
    </w:p>
    <w:p>
      <w:pPr>
        <w:pStyle w:val="BodyText"/>
      </w:pPr>
      <w:r>
        <w:t xml:space="preserve">Tax ID: 0105559987654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Future Mobility R&amp;D Center</w:t>
      </w:r>
    </w:p>
    <w:p>
      <w:pPr>
        <w:pStyle w:val="BodyText"/>
      </w:pPr>
      <w:r>
        <w:t xml:space="preserve">Eastern Economic Corridor (EEC)</w:t>
      </w:r>
    </w:p>
    <w:p>
      <w:pPr>
        <w:pStyle w:val="BodyText"/>
      </w:pPr>
      <w:r>
        <w:t xml:space="preserve">Chonburi Province (Bangkok Metropolitan Area)</w:t>
      </w:r>
    </w:p>
    <w:p>
      <w:pPr>
        <w:pStyle w:val="BodyText"/>
      </w:pPr>
      <w:r>
        <w:t xml:space="preserve">Thailand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Automotive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Automotive Engineer Consultation:</w:t>
            </w:r>
            <w:r>
              <w:t xml:space="preserve"> </w:t>
            </w:r>
            <w:r>
              <w:t xml:space="preserve">Comprehensive analysis of electric vehicle powertrain integration. This includes thermal management system design review and efficiency optimization strategies tailored for the tropical climate conditions of Thailand Bangkok.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Chassis Dynamics Simulation:</w:t>
            </w:r>
            <w:r>
              <w:t xml:space="preserve"> </w:t>
            </w:r>
            <w:r>
              <w:t xml:space="preserve">Finite Element Analysis (FEA) and Computational Fluid Dynamics (CFD) modeling for lightweight chassis components. Performed using CATIA and ANSYS to ensure compliance with ASEAN NCAP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Automotive Engineer On-Site Testing:</w:t>
            </w:r>
            <w:r>
              <w:t xml:space="preserve"> </w:t>
            </w:r>
            <w:r>
              <w:t xml:space="preserve">Deployment of lead engineer to the Bangkok test track for suspension tuning and NVH (Noise, Vibration, and Harshness) data acquisition. Includes calibration of sensors and real-time data logging.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Reporting:</w:t>
            </w:r>
            <w:r>
              <w:t xml:space="preserve"> </w:t>
            </w:r>
            <w:r>
              <w:t xml:space="preserve">Preparation of detailed engineering reports, CAD drawings, and bill of materials (BOM) for the new EV platform. Documentation formatted for submission to the Department of Land Transport (DLT) in Thailand.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Licensing &amp; Tools:</w:t>
            </w:r>
            <w:r>
              <w:t xml:space="preserve"> </w:t>
            </w:r>
            <w:r>
              <w:t xml:space="preserve">Temporary license fees for specialized automotive simulation software used exclusively for this project phase in Bangkok.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454,000.00 THB</w:t>
      </w:r>
    </w:p>
    <w:p>
      <w:pPr>
        <w:pStyle w:val="BodyText"/>
      </w:pPr>
      <w:r>
        <w:t xml:space="preserve">VAT (7% - Thailand Standard Rate):</w:t>
      </w:r>
      <w:r>
        <w:t xml:space="preserve"> </w:t>
      </w:r>
      <w:r>
        <w:t xml:space="preserve">31,780.00 THB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485,780.00 THB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Payments should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Kasikornbank (KBank)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AutoTech Engineering Solutions Co.,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123-4-56789-0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KASITHBK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Bangkok Head Office</w:t>
      </w:r>
    </w:p>
    <w:p>
      <w:pPr>
        <w:pStyle w:val="BodyText"/>
      </w:pPr>
      <w:r>
        <w:rPr>
          <w:iCs/>
          <w:i/>
        </w:rPr>
        <w:t xml:space="preserve">Please use the Invoice Number as the payment reference.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rendered by the Automotive Engineer are subject to the professional standards of the Engineering Council of Thailand.</w:t>
      </w:r>
    </w:p>
    <w:p>
      <w:pPr>
        <w:numPr>
          <w:ilvl w:val="0"/>
          <w:numId w:val="1001"/>
        </w:numPr>
        <w:pStyle w:val="Compact"/>
      </w:pPr>
      <w:r>
        <w:t xml:space="preserve">Late payments will incur a penalty interest of 1.5%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services performed in Bangkok and surrounding areas during the period of October 1, 2023, to October 20, 2023.</w:t>
      </w:r>
    </w:p>
    <w:p>
      <w:pPr>
        <w:numPr>
          <w:ilvl w:val="0"/>
          <w:numId w:val="1001"/>
        </w:numPr>
        <w:pStyle w:val="Compact"/>
      </w:pPr>
      <w:r>
        <w:t xml:space="preserve">Intellectual property rights for all designs and simulations remain with Future Mobility Automotive Group upon full payment.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settled under the laws of Thailand.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 (Issuer)</w:t>
      </w:r>
    </w:p>
    <w:p>
      <w:pPr>
        <w:pStyle w:val="BodyText"/>
      </w:pPr>
      <w:r>
        <w:t xml:space="preserve">Dr. Somchai Jirapong</w:t>
      </w:r>
    </w:p>
    <w:p>
      <w:pPr>
        <w:pStyle w:val="BodyText"/>
      </w:pPr>
      <w:r>
        <w:t xml:space="preserve">Chief Automotive Engineer</w:t>
      </w:r>
    </w:p>
    <w:p>
      <w:pPr>
        <w:pStyle w:val="BodyText"/>
      </w:pPr>
      <w:r>
        <w:t xml:space="preserve">AutoTech Engineering Solutions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Thank you for your business. We appreciate your trust in our Automotive Engineering expertise.</w:t>
      </w:r>
    </w:p>
    <w:p>
      <w:pPr>
        <w:pStyle w:val="BodyText"/>
      </w:pPr>
      <w:r>
        <w:t xml:space="preserve">AutoTech Engineering Solutions Co., Ltd. | Registered in Thailand | Bangkok Office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Automotive Engineering Services</dc:title>
  <dc:creator/>
  <dc:language>en</dc:language>
  <cp:keywords/>
  <dcterms:created xsi:type="dcterms:W3CDTF">2026-10-10T07:34:00Z</dcterms:created>
  <dcterms:modified xsi:type="dcterms:W3CDTF">2026-10-10T07:34:00Z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