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Automotive</w:t>
      </w:r>
      <w:r>
        <w:t xml:space="preserve"> </w:t>
      </w:r>
      <w:r>
        <w:t xml:space="preserve">Engineering</w:t>
      </w:r>
      <w:r>
        <w:t xml:space="preserve"> </w:t>
      </w:r>
      <w:r>
        <w:t xml:space="preserve">Services</w:t>
      </w:r>
    </w:p>
    <w:bookmarkStart w:id="20" w:name="autotech-engineering-solutions-ltd."/>
    <w:p>
      <w:pPr>
        <w:pStyle w:val="Heading1"/>
      </w:pPr>
      <w:r>
        <w:t xml:space="preserve">AutoTech Engineering Solutions Ltd.</w:t>
      </w:r>
    </w:p>
    <w:p>
      <w:pPr>
        <w:pStyle w:val="FirstParagraph"/>
      </w:pPr>
      <w:r>
        <w:t xml:space="preserve">Professional Automotive Engineering Services</w:t>
      </w:r>
    </w:p>
    <w:p>
      <w:pPr>
        <w:pStyle w:val="BodyText"/>
      </w:pPr>
      <w:r>
        <w:t xml:space="preserve">Plot 45, Industrial Area, Kira Road</w:t>
      </w:r>
    </w:p>
    <w:p>
      <w:pPr>
        <w:pStyle w:val="BodyText"/>
      </w:pPr>
      <w:r>
        <w:rPr>
          <w:bCs/>
          <w:b/>
        </w:rPr>
        <w:t xml:space="preserve">Uganda Kampala</w:t>
      </w:r>
      <w:r>
        <w:t xml:space="preserve">, Uganda</w:t>
      </w:r>
    </w:p>
    <w:p>
      <w:pPr>
        <w:pStyle w:val="BodyText"/>
      </w:pPr>
      <w:r>
        <w:t xml:space="preserve">Tel: +256 414 123 456 | Email: billing@autotechug.com</w:t>
      </w:r>
    </w:p>
    <w:p>
      <w:pPr>
        <w:pStyle w:val="BodyText"/>
      </w:pPr>
      <w:r>
        <w:t xml:space="preserve">URSB Registration: URSB-2023-ENG-7890</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INV-2024-0892</w:t>
      </w:r>
    </w:p>
    <w:bookmarkEnd w:id="21"/>
    <w:bookmarkStart w:id="22" w:name="bill-to"/>
    <w:p>
      <w:pPr>
        <w:pStyle w:val="Heading3"/>
      </w:pPr>
      <w:r>
        <w:t xml:space="preserve">Bill To:</w:t>
      </w:r>
    </w:p>
    <w:p>
      <w:pPr>
        <w:pStyle w:val="FirstParagraph"/>
      </w:pPr>
      <w:r>
        <w:rPr>
          <w:bCs/>
          <w:b/>
        </w:rPr>
        <w:t xml:space="preserve">Kampala Municipal Transport Authority</w:t>
      </w:r>
    </w:p>
    <w:p>
      <w:pPr>
        <w:pStyle w:val="BodyText"/>
      </w:pPr>
      <w:r>
        <w:t xml:space="preserve">Attn: Procurement Department</w:t>
      </w:r>
    </w:p>
    <w:p>
      <w:pPr>
        <w:pStyle w:val="BodyText"/>
      </w:pPr>
      <w:r>
        <w:t xml:space="preserve">P.O. Box 7890</w:t>
      </w:r>
    </w:p>
    <w:p>
      <w:pPr>
        <w:pStyle w:val="BodyText"/>
      </w:pPr>
      <w:r>
        <w:rPr>
          <w:bCs/>
          <w:b/>
        </w:rPr>
        <w:t xml:space="preserve">Uganda Kampala</w:t>
      </w:r>
      <w:r>
        <w:t xml:space="preserve">, Central Region</w:t>
      </w:r>
    </w:p>
    <w:p>
      <w:pPr>
        <w:pStyle w:val="BodyText"/>
      </w:pPr>
      <w:r>
        <w:t xml:space="preserve">TIN: 1234567890</w:t>
      </w:r>
    </w:p>
    <w:bookmarkEnd w:id="22"/>
    <w:p>
      <w:pPr>
        <w:pStyle w:val="BodyText"/>
      </w:pPr>
      <w:r>
        <w:rPr>
          <w:bCs/>
          <w:b/>
        </w:rPr>
        <w:t xml:space="preserve">Date Issued:</w:t>
      </w:r>
      <w:r>
        <w:t xml:space="preserve"> </w:t>
      </w:r>
      <w:r>
        <w:t xml:space="preserve">November 15, 2024</w:t>
      </w:r>
    </w:p>
    <w:p>
      <w:pPr>
        <w:pStyle w:val="BodyText"/>
      </w:pPr>
      <w:r>
        <w:rPr>
          <w:bCs/>
          <w:b/>
        </w:rPr>
        <w:t xml:space="preserve">Due Date:</w:t>
      </w:r>
      <w:r>
        <w:t xml:space="preserve"> </w:t>
      </w:r>
      <w:r>
        <w:t xml:space="preserve">December 15, 2024</w:t>
      </w:r>
    </w:p>
    <w:p>
      <w:pPr>
        <w:pStyle w:val="BodyText"/>
      </w:pPr>
      <w:r>
        <w:rPr>
          <w:bCs/>
          <w:b/>
        </w:rPr>
        <w:t xml:space="preserve">Payment Terms:</w:t>
      </w:r>
      <w:r>
        <w:t xml:space="preserve"> </w:t>
      </w:r>
      <w:r>
        <w:t xml:space="preserve">Net 30 Days</w:t>
      </w:r>
    </w:p>
    <w:p>
      <w:pPr>
        <w:pStyle w:val="BodyText"/>
      </w:pPr>
      <w:r>
        <w:rPr>
          <w:bCs/>
          <w:b/>
        </w:rPr>
        <w:t xml:space="preserve">Project Reference:</w:t>
      </w:r>
      <w:r>
        <w:t xml:space="preserve"> </w:t>
      </w:r>
      <w:r>
        <w:t xml:space="preserve">KMTA-Fleet-Modernization-2024</w:t>
      </w:r>
    </w:p>
    <w:tbl>
      <w:tblPr>
        <w:tblStyle w:val="Table"/>
        <w:tblW w:type="pct" w:w="500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Automotive Engineering Services</w:t>
            </w:r>
          </w:p>
        </w:tc>
        <w:tc>
          <w:tcPr/>
          <w:p>
            <w:pPr>
              <w:pStyle w:val="Compact"/>
              <w:jc w:val="left"/>
            </w:pPr>
            <w:r>
              <w:t xml:space="preserve">Hours/Qty</w:t>
            </w:r>
          </w:p>
        </w:tc>
        <w:tc>
          <w:tcPr/>
          <w:p>
            <w:pPr>
              <w:pStyle w:val="Compact"/>
              <w:jc w:val="left"/>
            </w:pPr>
            <w:r>
              <w:t xml:space="preserve">Rate (UGX)</w:t>
            </w:r>
          </w:p>
        </w:tc>
        <w:tc>
          <w:tcPr/>
          <w:p>
            <w:pPr>
              <w:pStyle w:val="Compact"/>
              <w:jc w:val="left"/>
            </w:pPr>
            <w:r>
              <w:t xml:space="preserve">Amount (UGX)</w:t>
            </w:r>
          </w:p>
        </w:tc>
        <w:tc>
          <w:tcPr/>
          <w:p>
            <w:pPr>
              <w:pStyle w:val="Compact"/>
              <w:jc w:val="left"/>
            </w:pPr>
            <w:r>
              <w:t xml:space="preserve">VAT 18%</w:t>
            </w:r>
          </w:p>
        </w:tc>
      </w:tr>
      <w:tr>
        <w:tc>
          <w:tcPr/>
          <w:p>
            <w:pPr>
              <w:pStyle w:val="Compact"/>
              <w:jc w:val="left"/>
            </w:pPr>
            <w:r>
              <w:t xml:space="preserve">1</w:t>
            </w:r>
          </w:p>
        </w:tc>
        <w:tc>
          <w:tcPr/>
          <w:p>
            <w:pPr>
              <w:pStyle w:val="Compact"/>
              <w:jc w:val="left"/>
            </w:pPr>
            <w:r>
              <w:rPr>
                <w:bCs/>
                <w:b/>
              </w:rPr>
              <w:t xml:space="preserve">Comprehensive Vehicle Fleet Diagnostic Assessment</w:t>
            </w:r>
            <w:r>
              <w:br/>
            </w:r>
            <w:r>
              <w:t xml:space="preserve">Detailed mechanical and electronic diagnostics for 50 municipal transport vehicles operating in Uganda Kampala. Includes engine performance analysis, transmission evaluation, brake system inspection, and emission control system verification. Performed by certified Automotive Engineer with specialized diagnostic equipment.</w:t>
            </w:r>
          </w:p>
        </w:tc>
        <w:tc>
          <w:tcPr/>
          <w:p>
            <w:pPr>
              <w:pStyle w:val="Compact"/>
              <w:jc w:val="left"/>
            </w:pPr>
            <w:r>
              <w:t xml:space="preserve">120</w:t>
            </w:r>
          </w:p>
        </w:tc>
        <w:tc>
          <w:tcPr/>
          <w:p>
            <w:pPr>
              <w:pStyle w:val="Compact"/>
              <w:jc w:val="left"/>
            </w:pPr>
            <w:r>
              <w:t xml:space="preserve">150,000</w:t>
            </w:r>
          </w:p>
        </w:tc>
        <w:tc>
          <w:tcPr/>
          <w:p>
            <w:pPr>
              <w:pStyle w:val="Compact"/>
              <w:jc w:val="left"/>
            </w:pPr>
            <w:r>
              <w:t xml:space="preserve">18,000,000</w:t>
            </w:r>
          </w:p>
        </w:tc>
        <w:tc>
          <w:tcPr/>
          <w:p>
            <w:pPr>
              <w:pStyle w:val="Compact"/>
              <w:jc w:val="left"/>
            </w:pPr>
            <w:r>
              <w:t xml:space="preserve">3,240,000</w:t>
            </w:r>
          </w:p>
        </w:tc>
      </w:tr>
      <w:tr>
        <w:tc>
          <w:tcPr/>
          <w:p>
            <w:pPr>
              <w:pStyle w:val="Compact"/>
              <w:jc w:val="left"/>
            </w:pPr>
            <w:r>
              <w:t xml:space="preserve">2</w:t>
            </w:r>
          </w:p>
        </w:tc>
        <w:tc>
          <w:tcPr/>
          <w:p>
            <w:pPr>
              <w:pStyle w:val="Compact"/>
              <w:jc w:val="left"/>
            </w:pPr>
            <w:r>
              <w:rPr>
                <w:bCs/>
                <w:b/>
              </w:rPr>
              <w:t xml:space="preserve">Engine Rebuilding and Performance Optimization</w:t>
            </w:r>
            <w:r>
              <w:br/>
            </w:r>
            <w:r>
              <w:t xml:space="preserve">Complete overhaul of 15 diesel engines for heavy-duty trucks. Services include cylinder head resurfacing, piston replacement, turbocharger refurbishment, and fuel injection system calibration. All work performed according to manufacturer specifications and Uganda National Bureau of Standards (UNBS) requirements.</w:t>
            </w:r>
          </w:p>
        </w:tc>
        <w:tc>
          <w:tcPr/>
          <w:p>
            <w:pPr>
              <w:pStyle w:val="Compact"/>
              <w:jc w:val="left"/>
            </w:pPr>
            <w:r>
              <w:t xml:space="preserve">15</w:t>
            </w:r>
          </w:p>
        </w:tc>
        <w:tc>
          <w:tcPr/>
          <w:p>
            <w:pPr>
              <w:pStyle w:val="Compact"/>
              <w:jc w:val="left"/>
            </w:pPr>
            <w:r>
              <w:t xml:space="preserve">2,500,000</w:t>
            </w:r>
          </w:p>
        </w:tc>
        <w:tc>
          <w:tcPr/>
          <w:p>
            <w:pPr>
              <w:pStyle w:val="Compact"/>
              <w:jc w:val="left"/>
            </w:pPr>
            <w:r>
              <w:t xml:space="preserve">37,500,000</w:t>
            </w:r>
          </w:p>
        </w:tc>
        <w:tc>
          <w:tcPr/>
          <w:p>
            <w:pPr>
              <w:pStyle w:val="Compact"/>
              <w:jc w:val="left"/>
            </w:pPr>
            <w:r>
              <w:t xml:space="preserve">6,750,000</w:t>
            </w:r>
          </w:p>
        </w:tc>
      </w:tr>
      <w:tr>
        <w:tc>
          <w:tcPr/>
          <w:p>
            <w:pPr>
              <w:pStyle w:val="Compact"/>
              <w:jc w:val="left"/>
            </w:pPr>
            <w:r>
              <w:t xml:space="preserve">3</w:t>
            </w:r>
          </w:p>
        </w:tc>
        <w:tc>
          <w:tcPr/>
          <w:p>
            <w:pPr>
              <w:pStyle w:val="Compact"/>
              <w:jc w:val="left"/>
            </w:pPr>
            <w:r>
              <w:rPr>
                <w:bCs/>
                <w:b/>
              </w:rPr>
              <w:t xml:space="preserve">Advanced Suspension System Engineering</w:t>
            </w:r>
            <w:r>
              <w:br/>
            </w:r>
            <w:r>
              <w:t xml:space="preserve">Design and implementation of reinforced suspension systems for vehicles operating on Uganda Kampala's challenging road conditions. Includes shock absorber replacement, spring upgrade, and alignment calibration to improve vehicle stability and passenger comfort.</w:t>
            </w:r>
          </w:p>
        </w:tc>
        <w:tc>
          <w:tcPr/>
          <w:p>
            <w:pPr>
              <w:pStyle w:val="Compact"/>
              <w:jc w:val="left"/>
            </w:pPr>
            <w:r>
              <w:t xml:space="preserve">25</w:t>
            </w:r>
          </w:p>
        </w:tc>
        <w:tc>
          <w:tcPr/>
          <w:p>
            <w:pPr>
              <w:pStyle w:val="Compact"/>
              <w:jc w:val="left"/>
            </w:pPr>
            <w:r>
              <w:t xml:space="preserve">800,000</w:t>
            </w:r>
          </w:p>
        </w:tc>
        <w:tc>
          <w:tcPr/>
          <w:p>
            <w:pPr>
              <w:pStyle w:val="Compact"/>
              <w:jc w:val="left"/>
            </w:pPr>
            <w:r>
              <w:t xml:space="preserve">20,000,000</w:t>
            </w:r>
          </w:p>
        </w:tc>
        <w:tc>
          <w:tcPr/>
          <w:p>
            <w:pPr>
              <w:pStyle w:val="Compact"/>
              <w:jc w:val="left"/>
            </w:pPr>
            <w:r>
              <w:t xml:space="preserve">3,600,000</w:t>
            </w:r>
          </w:p>
        </w:tc>
      </w:tr>
      <w:tr>
        <w:tc>
          <w:tcPr/>
          <w:p>
            <w:pPr>
              <w:pStyle w:val="Compact"/>
              <w:jc w:val="left"/>
            </w:pPr>
            <w:r>
              <w:t xml:space="preserve">4</w:t>
            </w:r>
          </w:p>
        </w:tc>
        <w:tc>
          <w:tcPr/>
          <w:p>
            <w:pPr>
              <w:pStyle w:val="Compact"/>
              <w:jc w:val="left"/>
            </w:pPr>
            <w:r>
              <w:rPr>
                <w:bCs/>
                <w:b/>
              </w:rPr>
              <w:t xml:space="preserve">Automotive Electrical System Overhaul</w:t>
            </w:r>
            <w:r>
              <w:br/>
            </w:r>
            <w:r>
              <w:t xml:space="preserve">Complete rewiring and electrical system upgrade for 30 vehicles. Includes alternator replacement, starter motor refurbishment, wiring harness repair, and installation of modern LED lighting systems. Ensures compliance with Uganda Road Safety regulations.</w:t>
            </w:r>
          </w:p>
        </w:tc>
        <w:tc>
          <w:tcPr/>
          <w:p>
            <w:pPr>
              <w:pStyle w:val="Compact"/>
              <w:jc w:val="left"/>
            </w:pPr>
            <w:r>
              <w:t xml:space="preserve">30</w:t>
            </w:r>
          </w:p>
        </w:tc>
        <w:tc>
          <w:tcPr/>
          <w:p>
            <w:pPr>
              <w:pStyle w:val="Compact"/>
              <w:jc w:val="left"/>
            </w:pPr>
            <w:r>
              <w:t xml:space="preserve">600,000</w:t>
            </w:r>
          </w:p>
        </w:tc>
        <w:tc>
          <w:tcPr/>
          <w:p>
            <w:pPr>
              <w:pStyle w:val="Compact"/>
              <w:jc w:val="left"/>
            </w:pPr>
            <w:r>
              <w:t xml:space="preserve">18,000,000</w:t>
            </w:r>
          </w:p>
        </w:tc>
        <w:tc>
          <w:tcPr/>
          <w:p>
            <w:pPr>
              <w:pStyle w:val="Compact"/>
              <w:jc w:val="left"/>
            </w:pPr>
            <w:r>
              <w:t xml:space="preserve">3,240,000</w:t>
            </w:r>
          </w:p>
        </w:tc>
      </w:tr>
      <w:tr>
        <w:tc>
          <w:tcPr/>
          <w:p>
            <w:pPr>
              <w:pStyle w:val="Compact"/>
              <w:jc w:val="left"/>
            </w:pPr>
            <w:r>
              <w:t xml:space="preserve">5</w:t>
            </w:r>
          </w:p>
        </w:tc>
        <w:tc>
          <w:tcPr/>
          <w:p>
            <w:pPr>
              <w:pStyle w:val="Compact"/>
              <w:jc w:val="left"/>
            </w:pPr>
            <w:r>
              <w:rPr>
                <w:bCs/>
                <w:b/>
              </w:rPr>
              <w:t xml:space="preserve">Emission Control System Installation</w:t>
            </w:r>
            <w:r>
              <w:br/>
            </w:r>
            <w:r>
              <w:t xml:space="preserve">Installation and calibration of diesel particulate filters (DPF) and selective catalytic reduction (SCR) systems to meet Uganda's environmental standards. Includes software updates and emission testing certification.</w:t>
            </w:r>
          </w:p>
        </w:tc>
        <w:tc>
          <w:tcPr/>
          <w:p>
            <w:pPr>
              <w:pStyle w:val="Compact"/>
              <w:jc w:val="left"/>
            </w:pPr>
            <w:r>
              <w:t xml:space="preserve">20</w:t>
            </w:r>
          </w:p>
        </w:tc>
        <w:tc>
          <w:tcPr/>
          <w:p>
            <w:pPr>
              <w:pStyle w:val="Compact"/>
              <w:jc w:val="left"/>
            </w:pPr>
            <w:r>
              <w:t xml:space="preserve">1,200,000</w:t>
            </w:r>
          </w:p>
        </w:tc>
        <w:tc>
          <w:tcPr/>
          <w:p>
            <w:pPr>
              <w:pStyle w:val="Compact"/>
              <w:jc w:val="left"/>
            </w:pPr>
            <w:r>
              <w:t xml:space="preserve">24,000,000</w:t>
            </w:r>
          </w:p>
        </w:tc>
        <w:tc>
          <w:tcPr/>
          <w:p>
            <w:pPr>
              <w:pStyle w:val="Compact"/>
              <w:jc w:val="left"/>
            </w:pPr>
            <w:r>
              <w:t xml:space="preserve">4,320,000</w:t>
            </w:r>
          </w:p>
        </w:tc>
      </w:tr>
      <w:tr>
        <w:tc>
          <w:tcPr/>
          <w:p>
            <w:pPr>
              <w:pStyle w:val="Compact"/>
              <w:jc w:val="left"/>
            </w:pPr>
            <w:r>
              <w:t xml:space="preserve">6</w:t>
            </w:r>
          </w:p>
        </w:tc>
        <w:tc>
          <w:tcPr/>
          <w:p>
            <w:pPr>
              <w:pStyle w:val="Compact"/>
              <w:jc w:val="left"/>
            </w:pPr>
            <w:r>
              <w:rPr>
                <w:bCs/>
                <w:b/>
              </w:rPr>
              <w:t xml:space="preserve">Technical Training for Maintenance Staff</w:t>
            </w:r>
            <w:r>
              <w:br/>
            </w:r>
            <w:r>
              <w:t xml:space="preserve">Comprehensive training program for 20 municipal mechanics on modern automotive repair techniques, diagnostic procedures, and preventive maintenance strategies. Conducted by senior Automotive Engineer over 5 days at Uganda Kampala facilities.</w:t>
            </w:r>
          </w:p>
        </w:tc>
        <w:tc>
          <w:tcPr/>
          <w:p>
            <w:pPr>
              <w:pStyle w:val="Compact"/>
              <w:jc w:val="left"/>
            </w:pPr>
            <w:r>
              <w:t xml:space="preserve">40</w:t>
            </w:r>
          </w:p>
        </w:tc>
        <w:tc>
          <w:tcPr/>
          <w:p>
            <w:pPr>
              <w:pStyle w:val="Compact"/>
              <w:jc w:val="left"/>
            </w:pPr>
            <w:r>
              <w:t xml:space="preserve">200,000</w:t>
            </w:r>
          </w:p>
        </w:tc>
        <w:tc>
          <w:tcPr/>
          <w:p>
            <w:pPr>
              <w:pStyle w:val="Compact"/>
              <w:jc w:val="left"/>
            </w:pPr>
            <w:r>
              <w:t xml:space="preserve">8,000,000</w:t>
            </w:r>
          </w:p>
        </w:tc>
        <w:tc>
          <w:tcPr/>
          <w:p>
            <w:pPr>
              <w:pStyle w:val="Compact"/>
              <w:jc w:val="left"/>
            </w:pPr>
            <w:r>
              <w:t xml:space="preserve">1,440,000</w:t>
            </w:r>
          </w:p>
        </w:tc>
      </w:tr>
      <w:tr>
        <w:tc>
          <w:tcPr/>
          <w:p>
            <w:pPr>
              <w:pStyle w:val="Compact"/>
              <w:jc w:val="left"/>
            </w:pPr>
            <w:r>
              <w:t xml:space="preserve">7</w:t>
            </w:r>
          </w:p>
        </w:tc>
        <w:tc>
          <w:tcPr/>
          <w:p>
            <w:pPr>
              <w:pStyle w:val="Compact"/>
              <w:jc w:val="left"/>
            </w:pPr>
            <w:r>
              <w:rPr>
                <w:bCs/>
                <w:b/>
              </w:rPr>
              <w:t xml:space="preserve">Engineering Consultation and Reporting</w:t>
            </w:r>
            <w:r>
              <w:br/>
            </w:r>
            <w:r>
              <w:t xml:space="preserve">Detailed technical reports, maintenance schedules, and fleet optimization recommendations. Includes site visits, data analysis, and presentation of findings to Uganda Kampala municipal authorities.</w:t>
            </w:r>
          </w:p>
        </w:tc>
        <w:tc>
          <w:tcPr/>
          <w:p>
            <w:pPr>
              <w:pStyle w:val="Compact"/>
              <w:jc w:val="left"/>
            </w:pPr>
            <w:r>
              <w:t xml:space="preserve">30</w:t>
            </w:r>
          </w:p>
        </w:tc>
        <w:tc>
          <w:tcPr/>
          <w:p>
            <w:pPr>
              <w:pStyle w:val="Compact"/>
              <w:jc w:val="left"/>
            </w:pPr>
            <w:r>
              <w:t xml:space="preserve">175,000</w:t>
            </w:r>
          </w:p>
        </w:tc>
        <w:tc>
          <w:tcPr/>
          <w:p>
            <w:pPr>
              <w:pStyle w:val="Compact"/>
              <w:jc w:val="left"/>
            </w:pPr>
            <w:r>
              <w:t xml:space="preserve">5,250,000</w:t>
            </w:r>
          </w:p>
        </w:tc>
        <w:tc>
          <w:tcPr/>
          <w:p>
            <w:pPr>
              <w:pStyle w:val="Compact"/>
              <w:jc w:val="left"/>
            </w:pPr>
            <w:r>
              <w:t xml:space="preserve">945,000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UGX 130,750,000</w:t>
            </w:r>
          </w:p>
        </w:tc>
      </w:tr>
      <w:tr>
        <w:tc>
          <w:tcPr/>
          <w:p>
            <w:pPr>
              <w:pStyle w:val="Compact"/>
              <w:jc w:val="left"/>
            </w:pPr>
            <w:r>
              <w:t xml:space="preserve">VAT (18%):</w:t>
            </w:r>
          </w:p>
        </w:tc>
        <w:tc>
          <w:tcPr/>
          <w:p>
            <w:pPr>
              <w:pStyle w:val="Compact"/>
              <w:jc w:val="left"/>
            </w:pPr>
            <w:r>
              <w:t xml:space="preserve">UGX 23,535,000</w:t>
            </w:r>
          </w:p>
        </w:tc>
      </w:tr>
      <w:tr>
        <w:tc>
          <w:tcPr/>
          <w:p>
            <w:pPr>
              <w:pStyle w:val="Compact"/>
              <w:jc w:val="left"/>
            </w:pPr>
            <w:r>
              <w:t xml:space="preserve">TOTAL AMOUNT DUE:</w:t>
            </w:r>
          </w:p>
        </w:tc>
        <w:tc>
          <w:tcPr/>
          <w:p>
            <w:pPr>
              <w:pStyle w:val="Compact"/>
              <w:jc w:val="left"/>
            </w:pPr>
            <w:r>
              <w:t xml:space="preserve">UGX 154,285,000</w:t>
            </w:r>
          </w:p>
        </w:tc>
      </w:tr>
    </w:tbl>
    <w:p>
      <w:pPr>
        <w:pStyle w:val="BodyText"/>
      </w:pPr>
      <w:r>
        <w:rPr>
          <w:bCs/>
          <w:b/>
        </w:rPr>
        <w:t xml:space="preserve">Amount in Words:</w:t>
      </w:r>
      <w:r>
        <w:t xml:space="preserve"> </w:t>
      </w:r>
      <w:r>
        <w:t xml:space="preserve">One Hundred Fifty-Four Million Two Hundred Eighty-Five Thousand Uganda Shillings Only</w:t>
      </w:r>
    </w:p>
    <w:bookmarkStart w:id="23" w:name="payment-instructions"/>
    <w:p>
      <w:pPr>
        <w:pStyle w:val="Heading3"/>
      </w:pPr>
      <w:r>
        <w:t xml:space="preserve">Payment Instructions:</w:t>
      </w:r>
    </w:p>
    <w:p>
      <w:pPr>
        <w:pStyle w:val="FirstParagraph"/>
      </w:pPr>
      <w:r>
        <w:t xml:space="preserve">Please make payment via bank transfer to the following account:</w:t>
      </w:r>
      <w:r>
        <w:br/>
      </w:r>
      <w:r>
        <w:rPr>
          <w:bCs/>
          <w:b/>
        </w:rPr>
        <w:t xml:space="preserve">Bank:</w:t>
      </w:r>
      <w:r>
        <w:t xml:space="preserve"> </w:t>
      </w:r>
      <w:r>
        <w:t xml:space="preserve">Stanbic Bank Uganda Ltd.</w:t>
      </w:r>
      <w:r>
        <w:br/>
      </w:r>
      <w:r>
        <w:rPr>
          <w:bCs/>
          <w:b/>
        </w:rPr>
        <w:t xml:space="preserve">Branch:</w:t>
      </w:r>
      <w:r>
        <w:t xml:space="preserve"> </w:t>
      </w:r>
      <w:r>
        <w:t xml:space="preserve">Uganda Kampala, Head Office</w:t>
      </w:r>
      <w:r>
        <w:br/>
      </w:r>
      <w:r>
        <w:rPr>
          <w:bCs/>
          <w:b/>
        </w:rPr>
        <w:t xml:space="preserve">Account Name:</w:t>
      </w:r>
      <w:r>
        <w:t xml:space="preserve"> </w:t>
      </w:r>
      <w:r>
        <w:t xml:space="preserve">AutoTech Engineering Solutions Ltd.</w:t>
      </w:r>
      <w:r>
        <w:br/>
      </w:r>
      <w:r>
        <w:rPr>
          <w:bCs/>
          <w:b/>
        </w:rPr>
        <w:t xml:space="preserve">Account Number:</w:t>
      </w:r>
      <w:r>
        <w:t xml:space="preserve"> </w:t>
      </w:r>
      <w:r>
        <w:t xml:space="preserve">1234567890</w:t>
      </w:r>
      <w:r>
        <w:br/>
      </w:r>
      <w:r>
        <w:rPr>
          <w:bCs/>
          <w:b/>
        </w:rPr>
        <w:t xml:space="preserve">Sort Code:</w:t>
      </w:r>
      <w:r>
        <w:t xml:space="preserve"> </w:t>
      </w:r>
      <w:r>
        <w:t xml:space="preserve">010</w:t>
      </w:r>
      <w:r>
        <w:br/>
      </w:r>
      <w:r>
        <w:rPr>
          <w:bCs/>
          <w:b/>
        </w:rPr>
        <w:t xml:space="preserve">SWIFT Code:</w:t>
      </w:r>
      <w:r>
        <w:t xml:space="preserve"> </w:t>
      </w:r>
      <w:r>
        <w:t xml:space="preserve">SBICUGKX</w:t>
      </w:r>
    </w:p>
    <w:bookmarkEnd w:id="23"/>
    <w:bookmarkStart w:id="24" w:name="terms-and-conditions"/>
    <w:p>
      <w:pPr>
        <w:pStyle w:val="Heading3"/>
      </w:pPr>
      <w:r>
        <w:t xml:space="preserve">Terms and Conditions:</w:t>
      </w:r>
    </w:p>
    <w:p>
      <w:pPr>
        <w:pStyle w:val="FirstParagraph"/>
      </w:pPr>
      <w:r>
        <w:t xml:space="preserve">1. All automotive engineering services are performed by certified professionals in accordance with Uganda National Bureau of Standards (UNBS) and relevant industry regulations.</w:t>
      </w:r>
      <w:r>
        <w:br/>
      </w:r>
      <w:r>
        <w:t xml:space="preserve">2. Payment is due within 30 days of invoice date. Late payments will incur a penalty of 2% per month.</w:t>
      </w:r>
      <w:r>
        <w:br/>
      </w:r>
      <w:r>
        <w:t xml:space="preserve">3. All work is guaranteed for 12 months from completion date, subject to normal wear and tear.</w:t>
      </w:r>
      <w:r>
        <w:br/>
      </w:r>
      <w:r>
        <w:t xml:space="preserve">4. This invoice is valid for services rendered in Uganda Kampala and surrounding areas.</w:t>
      </w:r>
      <w:r>
        <w:br/>
      </w:r>
      <w:r>
        <w:t xml:space="preserve">5. Any disputes must be raised within 14 days of invoice receipt.</w:t>
      </w:r>
      <w:r>
        <w:br/>
      </w:r>
      <w:r>
        <w:t xml:space="preserve">6. All prices are in Uganda Shillings (UGX) and include applicable taxes as per Uganda Revenue Authority regulations.</w:t>
      </w:r>
    </w:p>
    <w:bookmarkEnd w:id="24"/>
    <w:p>
      <w:pPr>
        <w:pStyle w:val="BodyText"/>
      </w:pPr>
      <w:r>
        <w:rPr>
          <w:bCs/>
          <w:b/>
        </w:rPr>
        <w:t xml:space="preserve">Authorized by:</w:t>
      </w:r>
    </w:p>
    <w:p>
      <w:pPr>
        <w:pStyle w:val="BodyText"/>
      </w:pPr>
      <w:r>
        <w:t xml:space="preserve">John Mukasa</w:t>
      </w:r>
    </w:p>
    <w:p>
      <w:pPr>
        <w:pStyle w:val="BodyText"/>
      </w:pPr>
      <w:r>
        <w:t xml:space="preserve">Senior Automotive Engineer</w:t>
      </w:r>
    </w:p>
    <w:p>
      <w:pPr>
        <w:pStyle w:val="BodyText"/>
      </w:pPr>
      <w:r>
        <w:t xml:space="preserve">AutoTech Engineering Solutions Ltd.</w:t>
      </w:r>
    </w:p>
    <w:p>
      <w:pPr>
        <w:pStyle w:val="BodyText"/>
      </w:pPr>
      <w:r>
        <w:t xml:space="preserve">Date: _______________</w:t>
      </w:r>
    </w:p>
    <w:p>
      <w:pPr>
        <w:pStyle w:val="BodyText"/>
      </w:pPr>
      <w:r>
        <w:rPr>
          <w:bCs/>
          <w:b/>
        </w:rPr>
        <w:t xml:space="preserve">Received by:</w:t>
      </w:r>
    </w:p>
    <w:p>
      <w:pPr>
        <w:pStyle w:val="BodyText"/>
      </w:pPr>
      <w:r>
        <w:t xml:space="preserve">___________________</w:t>
      </w:r>
    </w:p>
    <w:p>
      <w:pPr>
        <w:pStyle w:val="BodyText"/>
      </w:pPr>
      <w:r>
        <w:t xml:space="preserve">Kampala Municipal Transport Authority</w:t>
      </w:r>
    </w:p>
    <w:p>
      <w:pPr>
        <w:pStyle w:val="BodyText"/>
      </w:pPr>
      <w:r>
        <w:t xml:space="preserve">Date: _______________</w:t>
      </w:r>
    </w:p>
    <w:p>
      <w:pPr>
        <w:pStyle w:val="BodyText"/>
      </w:pPr>
      <w:r>
        <w:t xml:space="preserve">This is an official invoice for automotive engineering services provided in Uganda Kampala.</w:t>
      </w:r>
      <w:r>
        <w:br/>
      </w:r>
      <w:r>
        <w:t xml:space="preserve">AutoTech Engineering Solutions Ltd. | Plot 45, Industrial Area, Kira Road, Uganda Kampala</w:t>
      </w:r>
      <w:r>
        <w:br/>
      </w:r>
      <w:r>
        <w:t xml:space="preserve">Tel: +256 414 123 456 | Email: billing@autotechug.com | Website: www.autotechug.com</w:t>
      </w:r>
      <w:r>
        <w:br/>
      </w:r>
      <w:r>
        <w:t xml:space="preserve">Registered with Uganda Registration Services Bureau (URSB) | TIN: 9876543210</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Automotive Engineering Services</dc:title>
  <dc:creator/>
  <dc:language>en</dc:language>
  <cp:keywords/>
  <dcterms:created xsi:type="dcterms:W3CDTF">2026-10-10T07:29:42Z</dcterms:created>
  <dcterms:modified xsi:type="dcterms:W3CDTF">2026-10-10T07:29:42Z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