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Melbourne</w:t>
      </w:r>
      <w:r>
        <w:t xml:space="preserve"> </w:t>
      </w:r>
      <w:r>
        <w:t xml:space="preserve">Artisan</w:t>
      </w:r>
      <w:r>
        <w:t xml:space="preserve"> </w:t>
      </w:r>
      <w:r>
        <w:t xml:space="preserve">Baker</w:t>
      </w:r>
    </w:p>
    <w:bookmarkStart w:id="20" w:name="melbourne-artisan-baker-co."/>
    <w:p>
      <w:pPr>
        <w:pStyle w:val="Heading1"/>
      </w:pPr>
      <w:r>
        <w:t xml:space="preserve">Melbourne Artisan Baker Co.</w:t>
      </w:r>
    </w:p>
    <w:p>
      <w:pPr>
        <w:pStyle w:val="FirstParagraph"/>
      </w:pPr>
      <w:r>
        <w:t xml:space="preserve">ABN: 48 215 673 901</w:t>
      </w:r>
    </w:p>
    <w:p>
      <w:pPr>
        <w:pStyle w:val="BodyText"/>
      </w:pPr>
      <w:r>
        <w:t xml:space="preserve">142 Flinders Lane, Melbourne VIC 3000, Australia</w:t>
      </w:r>
    </w:p>
    <w:p>
      <w:pPr>
        <w:pStyle w:val="BodyText"/>
      </w:pPr>
      <w:r>
        <w:t xml:space="preserve">Phone: +61 3 9654 2210</w:t>
      </w:r>
    </w:p>
    <w:p>
      <w:pPr>
        <w:pStyle w:val="BodyText"/>
      </w:pPr>
      <w:r>
        <w:t xml:space="preserve">Email: invoices@melbourneartisanbaker.com.au</w:t>
      </w:r>
    </w:p>
    <w:p>
      <w:pPr>
        <w:pStyle w:val="BodyText"/>
      </w:pPr>
      <w:r>
        <w:t xml:space="preserve">Website: www.melbourneartisanbaker.com.au</w:t>
      </w:r>
    </w:p>
    <w:bookmarkEnd w:id="20"/>
    <w:bookmarkStart w:id="21" w:name="invoice"/>
    <w:p>
      <w:pPr>
        <w:pStyle w:val="Heading2"/>
      </w:pPr>
      <w:r>
        <w:t xml:space="preserve">INVOICE</w:t>
      </w:r>
    </w:p>
    <w:p>
      <w:pPr>
        <w:pStyle w:val="FirstParagraph"/>
      </w:pPr>
      <w:r>
        <w:t xml:space="preserve">Invoice No: MAB-2025-0487</w:t>
      </w:r>
    </w:p>
    <w:p>
      <w:pPr>
        <w:pStyle w:val="BodyText"/>
      </w:pPr>
      <w:r>
        <w:t xml:space="preserve">Invoice Date: 15 June 2025</w:t>
      </w:r>
    </w:p>
    <w:p>
      <w:pPr>
        <w:pStyle w:val="BodyText"/>
      </w:pPr>
      <w:r>
        <w:t xml:space="preserve">Due Date: 30 June 2025</w:t>
      </w:r>
    </w:p>
    <w:p>
      <w:pPr>
        <w:pStyle w:val="BodyText"/>
      </w:pPr>
      <w:r>
        <w:t xml:space="preserve">Payment Terms: Net 14 Days</w:t>
      </w:r>
    </w:p>
    <w:bookmarkEnd w:id="21"/>
    <w:bookmarkStart w:id="22" w:name="billed-to"/>
    <w:p>
      <w:pPr>
        <w:pStyle w:val="Heading3"/>
      </w:pPr>
      <w:r>
        <w:t xml:space="preserve">Billed To</w:t>
      </w:r>
    </w:p>
    <w:p>
      <w:pPr>
        <w:pStyle w:val="FirstParagraph"/>
      </w:pPr>
      <w:r>
        <w:rPr>
          <w:bCs/>
          <w:b/>
        </w:rPr>
        <w:t xml:space="preserve">Victoria Catering &amp; Events Pty Ltd</w:t>
      </w:r>
    </w:p>
    <w:p>
      <w:pPr>
        <w:pStyle w:val="BodyText"/>
      </w:pPr>
      <w:r>
        <w:t xml:space="preserve">ABN: 12 345 678 901</w:t>
      </w:r>
    </w:p>
    <w:p>
      <w:pPr>
        <w:pStyle w:val="BodyText"/>
      </w:pPr>
      <w:r>
        <w:t xml:space="preserve">88 Collins Street, Melbourne VIC 3000, Australia</w:t>
      </w:r>
    </w:p>
    <w:p>
      <w:pPr>
        <w:pStyle w:val="BodyText"/>
      </w:pPr>
      <w:r>
        <w:t xml:space="preserve">Attn: Sarah Mitchell, Procurement Manager</w:t>
      </w:r>
    </w:p>
    <w:p>
      <w:pPr>
        <w:pStyle w:val="BodyText"/>
      </w:pPr>
      <w:r>
        <w:t xml:space="preserve">Email: s.mitchell@viccatering.com.au</w:t>
      </w:r>
    </w:p>
    <w:bookmarkEnd w:id="22"/>
    <w:bookmarkStart w:id="23" w:name="invoice-reference"/>
    <w:p>
      <w:pPr>
        <w:pStyle w:val="Heading3"/>
      </w:pPr>
      <w:r>
        <w:t xml:space="preserve">Invoice Reference</w:t>
      </w:r>
    </w:p>
    <w:p>
      <w:pPr>
        <w:pStyle w:val="FirstParagraph"/>
      </w:pPr>
      <w:r>
        <w:rPr>
          <w:bCs/>
          <w:b/>
        </w:rPr>
        <w:t xml:space="preserve">Order Reference:</w:t>
      </w:r>
      <w:r>
        <w:t xml:space="preserve"> </w:t>
      </w:r>
      <w:r>
        <w:t xml:space="preserve">VCE-PO-2025-1134</w:t>
      </w:r>
    </w:p>
    <w:p>
      <w:pPr>
        <w:pStyle w:val="BodyText"/>
      </w:pPr>
      <w:r>
        <w:rPr>
          <w:bCs/>
          <w:b/>
        </w:rPr>
        <w:t xml:space="preserve">Delivery Location:</w:t>
      </w:r>
      <w:r>
        <w:t xml:space="preserve"> </w:t>
      </w:r>
      <w:r>
        <w:t xml:space="preserve">Royal Exhibition Building, Melbourne</w:t>
      </w:r>
    </w:p>
    <w:p>
      <w:pPr>
        <w:pStyle w:val="BodyText"/>
      </w:pPr>
      <w:r>
        <w:rPr>
          <w:bCs/>
          <w:b/>
        </w:rPr>
        <w:t xml:space="preserve">Event Date:</w:t>
      </w:r>
      <w:r>
        <w:t xml:space="preserve"> </w:t>
      </w:r>
      <w:r>
        <w:t xml:space="preserve">22 June 2025</w:t>
      </w:r>
    </w:p>
    <w:p>
      <w:pPr>
        <w:pStyle w:val="BodyText"/>
      </w:pPr>
      <w:r>
        <w:rPr>
          <w:bCs/>
          <w:b/>
        </w:rPr>
        <w:t xml:space="preserve">Baker Assigned:</w:t>
      </w:r>
      <w:r>
        <w:t xml:space="preserve"> </w:t>
      </w:r>
      <w:r>
        <w:t xml:space="preserve">James Thornton, Head Baker</w:t>
      </w:r>
    </w:p>
    <w:p>
      <w:pPr>
        <w:pStyle w:val="BodyText"/>
      </w:pPr>
      <w:r>
        <w:rPr>
          <w:bCs/>
          <w:b/>
        </w:rPr>
        <w:t xml:space="preserve">Delivery Window:</w:t>
      </w:r>
      <w:r>
        <w:t xml:space="preserve"> </w:t>
      </w:r>
      <w:r>
        <w:t xml:space="preserve">06:00 – 07:30 AM AEST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Baker's Goods &amp; Services</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Sourdough Artisan Loaves – 800g each, naturally leavened, baked by our head Baker in Melbourne using heritage wheat flour sourced from Victorian farms</w:t>
            </w:r>
          </w:p>
        </w:tc>
        <w:tc>
          <w:tcPr/>
          <w:p>
            <w:pPr>
              <w:pStyle w:val="Compact"/>
              <w:jc w:val="left"/>
            </w:pPr>
            <w:r>
              <w:t xml:space="preserve">120</w:t>
            </w:r>
          </w:p>
        </w:tc>
        <w:tc>
          <w:tcPr/>
          <w:p>
            <w:pPr>
              <w:pStyle w:val="Compact"/>
              <w:jc w:val="left"/>
            </w:pPr>
            <w:r>
              <w:t xml:space="preserve">$14.50</w:t>
            </w:r>
          </w:p>
        </w:tc>
        <w:tc>
          <w:tcPr/>
          <w:p>
            <w:pPr>
              <w:pStyle w:val="Compact"/>
              <w:jc w:val="left"/>
            </w:pPr>
            <w:r>
              <w:t xml:space="preserve">$1,740.00</w:t>
            </w:r>
          </w:p>
        </w:tc>
        <w:tc>
          <w:tcPr/>
          <w:p>
            <w:pPr>
              <w:pStyle w:val="Compact"/>
              <w:jc w:val="left"/>
            </w:pPr>
            <w:r>
              <w:t xml:space="preserve">$174.00</w:t>
            </w:r>
          </w:p>
        </w:tc>
      </w:tr>
      <w:tr>
        <w:tc>
          <w:tcPr/>
          <w:p>
            <w:pPr>
              <w:pStyle w:val="Compact"/>
              <w:jc w:val="left"/>
            </w:pPr>
            <w:r>
              <w:t xml:space="preserve">2</w:t>
            </w:r>
          </w:p>
        </w:tc>
        <w:tc>
          <w:tcPr/>
          <w:p>
            <w:pPr>
              <w:pStyle w:val="Compact"/>
              <w:jc w:val="left"/>
            </w:pPr>
            <w:r>
              <w:t xml:space="preserve">Butter Croissants – 48-pack, laminated by hand by our Baker team in Australia Melbourne, using French AOP butter</w:t>
            </w:r>
          </w:p>
        </w:tc>
        <w:tc>
          <w:tcPr/>
          <w:p>
            <w:pPr>
              <w:pStyle w:val="Compact"/>
              <w:jc w:val="left"/>
            </w:pPr>
            <w:r>
              <w:t xml:space="preserve">24</w:t>
            </w:r>
          </w:p>
        </w:tc>
        <w:tc>
          <w:tcPr/>
          <w:p>
            <w:pPr>
              <w:pStyle w:val="Compact"/>
              <w:jc w:val="left"/>
            </w:pPr>
            <w:r>
              <w:t xml:space="preserve">$42.00</w:t>
            </w:r>
          </w:p>
        </w:tc>
        <w:tc>
          <w:tcPr/>
          <w:p>
            <w:pPr>
              <w:pStyle w:val="Compact"/>
              <w:jc w:val="left"/>
            </w:pPr>
            <w:r>
              <w:t xml:space="preserve">$1,008.00</w:t>
            </w:r>
          </w:p>
        </w:tc>
        <w:tc>
          <w:tcPr/>
          <w:p>
            <w:pPr>
              <w:pStyle w:val="Compact"/>
              <w:jc w:val="left"/>
            </w:pPr>
            <w:r>
              <w:t xml:space="preserve">$100.80</w:t>
            </w:r>
          </w:p>
        </w:tc>
      </w:tr>
      <w:tr>
        <w:tc>
          <w:tcPr/>
          <w:p>
            <w:pPr>
              <w:pStyle w:val="Compact"/>
              <w:jc w:val="left"/>
            </w:pPr>
            <w:r>
              <w:t xml:space="preserve">3</w:t>
            </w:r>
          </w:p>
        </w:tc>
        <w:tc>
          <w:tcPr/>
          <w:p>
            <w:pPr>
              <w:pStyle w:val="Compact"/>
              <w:jc w:val="left"/>
            </w:pPr>
            <w:r>
              <w:t xml:space="preserve">Custom Celebration Cakes – 3-tier vanilla bean and dark chocolate, decorated per client specification, crafted by our senior Baker in Melbourne</w:t>
            </w:r>
          </w:p>
        </w:tc>
        <w:tc>
          <w:tcPr/>
          <w:p>
            <w:pPr>
              <w:pStyle w:val="Compact"/>
              <w:jc w:val="left"/>
            </w:pPr>
            <w:r>
              <w:t xml:space="preserve">6</w:t>
            </w:r>
          </w:p>
        </w:tc>
        <w:tc>
          <w:tcPr/>
          <w:p>
            <w:pPr>
              <w:pStyle w:val="Compact"/>
              <w:jc w:val="left"/>
            </w:pPr>
            <w:r>
              <w:t xml:space="preserve">$385.00</w:t>
            </w:r>
          </w:p>
        </w:tc>
        <w:tc>
          <w:tcPr/>
          <w:p>
            <w:pPr>
              <w:pStyle w:val="Compact"/>
              <w:jc w:val="left"/>
            </w:pPr>
            <w:r>
              <w:t xml:space="preserve">$2,310.00</w:t>
            </w:r>
          </w:p>
        </w:tc>
        <w:tc>
          <w:tcPr/>
          <w:p>
            <w:pPr>
              <w:pStyle w:val="Compact"/>
              <w:jc w:val="left"/>
            </w:pPr>
            <w:r>
              <w:t xml:space="preserve">$231.00</w:t>
            </w:r>
          </w:p>
        </w:tc>
      </w:tr>
      <w:tr>
        <w:tc>
          <w:tcPr/>
          <w:p>
            <w:pPr>
              <w:pStyle w:val="Compact"/>
              <w:jc w:val="left"/>
            </w:pPr>
            <w:r>
              <w:t xml:space="preserve">4</w:t>
            </w:r>
          </w:p>
        </w:tc>
        <w:tc>
          <w:tcPr/>
          <w:p>
            <w:pPr>
              <w:pStyle w:val="Compact"/>
              <w:jc w:val="left"/>
            </w:pPr>
            <w:r>
              <w:t xml:space="preserve">Assorted Pastry Boxes – 12-piece selection including danishes, pain au chocolat, and fruit tarts, prepared fresh each morning by our Baker in Australia Melbourne</w:t>
            </w:r>
          </w:p>
        </w:tc>
        <w:tc>
          <w:tcPr/>
          <w:p>
            <w:pPr>
              <w:pStyle w:val="Compact"/>
              <w:jc w:val="left"/>
            </w:pPr>
            <w:r>
              <w:t xml:space="preserve">80</w:t>
            </w:r>
          </w:p>
        </w:tc>
        <w:tc>
          <w:tcPr/>
          <w:p>
            <w:pPr>
              <w:pStyle w:val="Compact"/>
              <w:jc w:val="left"/>
            </w:pPr>
            <w:r>
              <w:t xml:space="preserve">$58.00</w:t>
            </w:r>
          </w:p>
        </w:tc>
        <w:tc>
          <w:tcPr/>
          <w:p>
            <w:pPr>
              <w:pStyle w:val="Compact"/>
              <w:jc w:val="left"/>
            </w:pPr>
            <w:r>
              <w:t xml:space="preserve">$4,640.00</w:t>
            </w:r>
          </w:p>
        </w:tc>
        <w:tc>
          <w:tcPr/>
          <w:p>
            <w:pPr>
              <w:pStyle w:val="Compact"/>
              <w:jc w:val="left"/>
            </w:pPr>
            <w:r>
              <w:t xml:space="preserve">$464.00</w:t>
            </w:r>
          </w:p>
        </w:tc>
      </w:tr>
      <w:tr>
        <w:tc>
          <w:tcPr/>
          <w:p>
            <w:pPr>
              <w:pStyle w:val="Compact"/>
              <w:jc w:val="left"/>
            </w:pPr>
            <w:r>
              <w:t xml:space="preserve">5</w:t>
            </w:r>
          </w:p>
        </w:tc>
        <w:tc>
          <w:tcPr/>
          <w:p>
            <w:pPr>
              <w:pStyle w:val="Compact"/>
              <w:jc w:val="left"/>
            </w:pPr>
            <w:r>
              <w:t xml:space="preserve">On-site Baker Service – Dedicated Baker present at venue for 4 hours, providing live bread baking demonstrations and guest interaction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Branded Packaging &amp; Delivery – Custom-branded boxes, thermal packaging, and refrigerated delivery within the Melbourne metropolitan area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Dietary Accommodation Bakes – Gluten-free and vegan pastry items, specially prepared by our Baker to meet Australian food safety standards</w:t>
            </w:r>
          </w:p>
        </w:tc>
        <w:tc>
          <w:tcPr/>
          <w:p>
            <w:pPr>
              <w:pStyle w:val="Compact"/>
              <w:jc w:val="left"/>
            </w:pPr>
            <w:r>
              <w:t xml:space="preserve">40</w:t>
            </w:r>
          </w:p>
        </w:tc>
        <w:tc>
          <w:tcPr/>
          <w:p>
            <w:pPr>
              <w:pStyle w:val="Compact"/>
              <w:jc w:val="left"/>
            </w:pPr>
            <w:r>
              <w:t xml:space="preserve">$18.75</w:t>
            </w:r>
          </w:p>
        </w:tc>
        <w:tc>
          <w:tcPr/>
          <w:p>
            <w:pPr>
              <w:pStyle w:val="Compact"/>
              <w:jc w:val="left"/>
            </w:pPr>
            <w:r>
              <w:t xml:space="preserve">$750.00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$12,098.00</w:t>
            </w:r>
          </w:p>
        </w:tc>
      </w:tr>
      <w:tr>
        <w:tc>
          <w:tcPr/>
          <w:p>
            <w:pPr>
              <w:pStyle w:val="Compact"/>
              <w:jc w:val="left"/>
            </w:pPr>
            <w:r>
              <w:t xml:space="preserve">GST (10%)</w:t>
            </w:r>
          </w:p>
        </w:tc>
        <w:tc>
          <w:tcPr/>
          <w:p>
            <w:pPr>
              <w:pStyle w:val="Compact"/>
              <w:jc w:val="right"/>
            </w:pPr>
            <w:r>
              <w:t xml:space="preserve">$1,209.80</w:t>
            </w:r>
          </w:p>
        </w:tc>
      </w:tr>
      <w:tr>
        <w:tc>
          <w:tcPr/>
          <w:p>
            <w:pPr>
              <w:pStyle w:val="Compact"/>
              <w:jc w:val="left"/>
            </w:pPr>
            <w:r>
              <w:t xml:space="preserve">TOTAL AMOUNT DUE (incl. GST)</w:t>
            </w:r>
          </w:p>
        </w:tc>
        <w:tc>
          <w:tcPr/>
          <w:p>
            <w:pPr>
              <w:pStyle w:val="Compact"/>
              <w:jc w:val="right"/>
            </w:pPr>
            <w:r>
              <w:t xml:space="preserve">$13,307.80</w:t>
            </w:r>
          </w:p>
        </w:tc>
      </w:tr>
    </w:tbl>
    <w:bookmarkStart w:id="24" w:name="payment-instructions"/>
    <w:p>
      <w:pPr>
        <w:pStyle w:val="Heading4"/>
      </w:pPr>
      <w:r>
        <w:t xml:space="preserve">Payment Instructions</w:t>
      </w:r>
    </w:p>
    <w:p>
      <w:pPr>
        <w:pStyle w:val="FirstParagraph"/>
      </w:pPr>
      <w:r>
        <w:rPr>
          <w:bCs/>
          <w:b/>
        </w:rPr>
        <w:t xml:space="preserve">Bank Transfer (EFT):</w:t>
      </w:r>
      <w:r>
        <w:t xml:space="preserve"> </w:t>
      </w:r>
      <w:r>
        <w:t xml:space="preserve">Melbourne Artisan Baker Co. Pty Ltd</w:t>
      </w:r>
    </w:p>
    <w:p>
      <w:pPr>
        <w:pStyle w:val="BodyText"/>
      </w:pPr>
      <w:r>
        <w:t xml:space="preserve">BSB: 062-000 | Account: 1234 5678 | Bank: Commonwealth Bank, Melbourne VIC</w:t>
      </w:r>
    </w:p>
    <w:p>
      <w:pPr>
        <w:pStyle w:val="BodyText"/>
      </w:pPr>
      <w:r>
        <w:rPr>
          <w:bCs/>
          <w:b/>
        </w:rPr>
        <w:t xml:space="preserve">Reference:</w:t>
      </w:r>
      <w:r>
        <w:t xml:space="preserve"> </w:t>
      </w:r>
      <w:r>
        <w:t xml:space="preserve">Please quote Invoice No. MAB-2025-0487 in all correspondence.</w:t>
      </w:r>
    </w:p>
    <w:p>
      <w:pPr>
        <w:pStyle w:val="BodyText"/>
      </w:pPr>
      <w:r>
        <w:rPr>
          <w:bCs/>
          <w:b/>
        </w:rPr>
        <w:t xml:space="preserve">Credit Card:</w:t>
      </w:r>
      <w:r>
        <w:t xml:space="preserve"> </w:t>
      </w:r>
      <w:r>
        <w:t xml:space="preserve">Visa, Mastercard, and American Express accepted via secure payment link.</w:t>
      </w:r>
    </w:p>
    <w:p>
      <w:pPr>
        <w:pStyle w:val="BodyText"/>
      </w:pPr>
      <w:r>
        <w:rPr>
          <w:bCs/>
          <w:b/>
        </w:rPr>
        <w:t xml:space="preserve">Payment Due:</w:t>
      </w:r>
      <w:r>
        <w:t xml:space="preserve"> </w:t>
      </w:r>
      <w:r>
        <w:t xml:space="preserve">This Invoice must be settled in full by 30 June 2025. Late payments will incur interest at 2% per month as per Australian commercial practice.</w:t>
      </w:r>
    </w:p>
    <w:bookmarkEnd w:id="24"/>
    <w:bookmarkStart w:id="25" w:name="notes-terms-of-this-invoice"/>
    <w:p>
      <w:pPr>
        <w:pStyle w:val="Heading3"/>
      </w:pPr>
      <w:r>
        <w:t xml:space="preserve">Notes &amp; Terms of This Invoice</w:t>
      </w:r>
    </w:p>
    <w:p>
      <w:pPr>
        <w:numPr>
          <w:ilvl w:val="0"/>
          <w:numId w:val="1001"/>
        </w:numPr>
        <w:pStyle w:val="Compact"/>
      </w:pPr>
      <w:r>
        <w:t xml:space="preserve">This Invoice is issued by Melbourne Artisan Baker Co. Pty Ltd, a registered business operating in Australia Melbourne, in accordance with the Australian Consumer Law and the A New Tax System (Goods and Services Tax) Act 1999.</w:t>
      </w:r>
    </w:p>
    <w:p>
      <w:pPr>
        <w:numPr>
          <w:ilvl w:val="0"/>
          <w:numId w:val="1001"/>
        </w:numPr>
        <w:pStyle w:val="Compact"/>
      </w:pPr>
      <w:r>
        <w:t xml:space="preserve">All bakery products listed in this Invoice are prepared by our qualified Baker team in our licensed commercial kitchen located in the Melbourne CBD, Australia. All food handling complies with the Food Standards Code and Victorian Food Act 1984.</w:t>
      </w:r>
    </w:p>
    <w:p>
      <w:pPr>
        <w:numPr>
          <w:ilvl w:val="0"/>
          <w:numId w:val="1001"/>
        </w:numPr>
        <w:pStyle w:val="Compact"/>
      </w:pPr>
      <w:r>
        <w:t xml:space="preserve">The Baker services described herein include the full preparation, quality control, packaging, and delivery of all items. Our head Baker, James Thornton, holds a Certificate IV in Commercial Cookery and a Certificate III in Food Safety, both issued under the Australian Qualifications Framework.</w:t>
      </w:r>
    </w:p>
    <w:p>
      <w:pPr>
        <w:numPr>
          <w:ilvl w:val="0"/>
          <w:numId w:val="1001"/>
        </w:numPr>
        <w:pStyle w:val="Compact"/>
      </w:pPr>
      <w:r>
        <w:t xml:space="preserve">Delivery of all goods will be made to the Royal Exhibition Building, Melbourne, on the morning of 22 June 2025. The Baker team will arrive no later than 06:00 AM AEST to ensure all items are at peak freshness for the event.</w:t>
      </w:r>
    </w:p>
    <w:p>
      <w:pPr>
        <w:numPr>
          <w:ilvl w:val="0"/>
          <w:numId w:val="1001"/>
        </w:numPr>
        <w:pStyle w:val="Compact"/>
      </w:pPr>
      <w:r>
        <w:t xml:space="preserve">All prices quoted in this Invoice are in Australian Dollars (AUD) and include 10% Goods and Services Tax (GST) as required by the Australian Taxation Office for businesses registered for GST in Australia Melbourne.</w:t>
      </w:r>
    </w:p>
    <w:p>
      <w:pPr>
        <w:numPr>
          <w:ilvl w:val="0"/>
          <w:numId w:val="1001"/>
        </w:numPr>
        <w:pStyle w:val="Compact"/>
      </w:pPr>
      <w:r>
        <w:t xml:space="preserve">Any disputes regarding this Invoice must be raised in writing within 7 business days of the Invoice date. Melbourne Artisan Baker Co. reserves the right to withhold delivery of goods until full payment of this Invoice is received.</w:t>
      </w:r>
    </w:p>
    <w:p>
      <w:pPr>
        <w:numPr>
          <w:ilvl w:val="0"/>
          <w:numId w:val="1001"/>
        </w:numPr>
        <w:pStyle w:val="Compact"/>
      </w:pPr>
      <w:r>
        <w:t xml:space="preserve">This Invoice constitutes a legally binding document between Melbourne Artisan Baker Co. Pty Ltd and Victoria Catering &amp; Events Pty Ltd. Both parties acknowledge that this transaction takes place within the jurisdiction of the State of Victoria, Australia Melbourne.</w:t>
      </w:r>
    </w:p>
    <w:p>
      <w:pPr>
        <w:numPr>
          <w:ilvl w:val="0"/>
          <w:numId w:val="1001"/>
        </w:numPr>
        <w:pStyle w:val="Compact"/>
      </w:pPr>
      <w:r>
        <w:t xml:space="preserve">Our Baker team is fully insured with public liability coverage of $20 million AUD, and all staff hold current food handler's licences issued by the City of Melbourne.</w:t>
      </w:r>
    </w:p>
    <w:p>
      <w:pPr>
        <w:numPr>
          <w:ilvl w:val="0"/>
          <w:numId w:val="1001"/>
        </w:numPr>
        <w:pStyle w:val="Compact"/>
      </w:pPr>
      <w:r>
        <w:t xml:space="preserve">For any queries regarding this Invoice, please contact our accounts department at invoices@melbourneartisanbaker.com.au or call +61 3 9654 2210 during business hours (Monday to Friday, 8:00 AM – 5:00 PM AEST, Australia Melbourne time).</w:t>
      </w:r>
    </w:p>
    <w:bookmarkEnd w:id="25"/>
    <w:p>
      <w:pPr>
        <w:pStyle w:val="FirstParagraph"/>
      </w:pPr>
      <w:r>
        <w:rPr>
          <w:bCs/>
          <w:b/>
        </w:rPr>
        <w:t xml:space="preserve">Melbourne Artisan Baker Co. Pty Ltd</w:t>
      </w:r>
      <w:r>
        <w:t xml:space="preserve"> </w:t>
      </w:r>
      <w:r>
        <w:t xml:space="preserve">| ABN 48 215 673 901 | 142 Flinders Lane, Melbourne VIC 3000, Australia</w:t>
      </w:r>
    </w:p>
    <w:p>
      <w:pPr>
        <w:pStyle w:val="BodyText"/>
      </w:pPr>
      <w:r>
        <w:t xml:space="preserve">This Invoice was generated on 15 June 2025. Melbourne Artisan Baker Co. is a proud Australian business dedicated to crafting exceptional baked goods in the heart of Melbourne, Australia.</w:t>
      </w:r>
    </w:p>
    <w:p>
      <w:pPr>
        <w:pStyle w:val="BodyText"/>
      </w:pPr>
      <w:r>
        <w:t xml:space="preserve">Thank you for choosing our Baker services. We look forward to continuing our partnership in Australia Melbourne.</w:t>
      </w:r>
    </w:p>
    <w:p>
      <w:pPr>
        <w:pStyle w:val="BodyText"/>
      </w:pPr>
      <w:r>
        <w:t xml:space="preserve">© 2025 Melbourne Artisan Baker Co. Pty Ltd. All rights reserved. This Invoice is valid for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Melbourne Artisan Baker</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