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Golden</w:t>
      </w:r>
      <w:r>
        <w:t xml:space="preserve"> </w:t>
      </w:r>
      <w:r>
        <w:t xml:space="preserve">Crust</w:t>
      </w:r>
      <w:r>
        <w:t xml:space="preserve"> </w:t>
      </w:r>
      <w:r>
        <w:t xml:space="preserve">Baker,</w:t>
      </w:r>
      <w:r>
        <w:t xml:space="preserve"> </w:t>
      </w:r>
      <w:r>
        <w:t xml:space="preserve">Australia</w:t>
      </w:r>
      <w:r>
        <w:t xml:space="preserve"> </w:t>
      </w:r>
      <w:r>
        <w:t xml:space="preserve">Sydney</w:t>
      </w:r>
    </w:p>
    <w:bookmarkStart w:id="20" w:name="golden-crust-baker"/>
    <w:p>
      <w:pPr>
        <w:pStyle w:val="Heading1"/>
      </w:pPr>
      <w:r>
        <w:t xml:space="preserve">Golden Crust Baker</w:t>
      </w:r>
    </w:p>
    <w:p>
      <w:pPr>
        <w:pStyle w:val="FirstParagraph"/>
      </w:pPr>
      <w:r>
        <w:t xml:space="preserve">Artisan Bakery &amp; Custom Cake Studio</w:t>
      </w:r>
    </w:p>
    <w:p>
      <w:pPr>
        <w:pStyle w:val="BodyText"/>
      </w:pPr>
      <w:r>
        <w:t xml:space="preserve">42 Harbour View Road, Surry Hills NSW 2010</w:t>
      </w:r>
    </w:p>
    <w:p>
      <w:pPr>
        <w:pStyle w:val="BodyText"/>
      </w:pPr>
      <w:r>
        <w:t xml:space="preserve">Australia Sydney</w:t>
      </w:r>
    </w:p>
    <w:p>
      <w:pPr>
        <w:pStyle w:val="BodyText"/>
      </w:pPr>
      <w:r>
        <w:t xml:space="preserve">ABN: 48 215 673 901</w:t>
      </w:r>
    </w:p>
    <w:p>
      <w:pPr>
        <w:pStyle w:val="BodyText"/>
      </w:pPr>
      <w:r>
        <w:t xml:space="preserve">Phone: +61 2 9361 4478</w:t>
      </w:r>
    </w:p>
    <w:p>
      <w:pPr>
        <w:pStyle w:val="BodyText"/>
      </w:pPr>
      <w:r>
        <w:t xml:space="preserve">Email: orders@goldencrustbaker.com.au</w:t>
      </w:r>
    </w:p>
    <w:p>
      <w:pPr>
        <w:pStyle w:val="BodyText"/>
      </w:pPr>
      <w:r>
        <w:t xml:space="preserve">Registered Baker – NSW Food Authority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GC-2025-0487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ed-to-client"/>
    <w:p>
      <w:pPr>
        <w:pStyle w:val="Heading3"/>
      </w:pPr>
      <w:r>
        <w:t xml:space="preserve">Billed To (Client)</w:t>
      </w:r>
    </w:p>
    <w:p>
      <w:pPr>
        <w:pStyle w:val="FirstParagraph"/>
      </w:pPr>
      <w:r>
        <w:rPr>
          <w:bCs/>
          <w:b/>
        </w:rPr>
        <w:t xml:space="preserve">Harbour Events &amp; Catering Pty Ltd</w:t>
      </w:r>
    </w:p>
    <w:p>
      <w:pPr>
        <w:pStyle w:val="BodyText"/>
      </w:pPr>
      <w:r>
        <w:t xml:space="preserve">18 Circular Quay, The Rocks NSW 2000</w:t>
      </w:r>
    </w:p>
    <w:p>
      <w:pPr>
        <w:pStyle w:val="BodyText"/>
      </w:pPr>
      <w:r>
        <w:t xml:space="preserve">Australia Sydney</w:t>
      </w:r>
    </w:p>
    <w:p>
      <w:pPr>
        <w:pStyle w:val="BodyText"/>
      </w:pPr>
      <w:r>
        <w:t xml:space="preserve">ABN: 12 345 678 901</w:t>
      </w:r>
    </w:p>
    <w:p>
      <w:pPr>
        <w:pStyle w:val="BodyText"/>
      </w:pPr>
      <w:r>
        <w:t xml:space="preserve">Contact: Ms. Sarah Whitfield</w:t>
      </w:r>
    </w:p>
    <w:p>
      <w:pPr>
        <w:pStyle w:val="BodyText"/>
      </w:pPr>
      <w:r>
        <w:t xml:space="preserve">Email: s.whitfield@harbourevents.com.au</w:t>
      </w:r>
    </w:p>
    <w:bookmarkEnd w:id="22"/>
    <w:bookmarkStart w:id="23" w:name="prepared-by-baker"/>
    <w:p>
      <w:pPr>
        <w:pStyle w:val="Heading3"/>
      </w:pPr>
      <w:r>
        <w:t xml:space="preserve">Prepared By (Baker)</w:t>
      </w:r>
    </w:p>
    <w:p>
      <w:pPr>
        <w:pStyle w:val="FirstParagraph"/>
      </w:pPr>
      <w:r>
        <w:rPr>
          <w:bCs/>
          <w:b/>
        </w:rPr>
        <w:t xml:space="preserve">Golden Crust Baker</w:t>
      </w:r>
    </w:p>
    <w:p>
      <w:pPr>
        <w:pStyle w:val="BodyText"/>
      </w:pPr>
      <w:r>
        <w:t xml:space="preserve">Lead Baker: Mr. James O'Connor</w:t>
      </w:r>
    </w:p>
    <w:p>
      <w:pPr>
        <w:pStyle w:val="BodyText"/>
      </w:pPr>
      <w:r>
        <w:t xml:space="preserve">42 Harbour View Road, Surry Hills NSW 2010</w:t>
      </w:r>
    </w:p>
    <w:p>
      <w:pPr>
        <w:pStyle w:val="BodyText"/>
      </w:pPr>
      <w:r>
        <w:t xml:space="preserve">Australia Sydney</w:t>
      </w:r>
    </w:p>
    <w:p>
      <w:pPr>
        <w:pStyle w:val="BodyText"/>
      </w:pPr>
      <w:r>
        <w:t xml:space="preserve">ABN: 48 215 673 901</w:t>
      </w:r>
    </w:p>
    <w:p>
      <w:pPr>
        <w:pStyle w:val="BodyText"/>
      </w:pPr>
      <w:r>
        <w:t xml:space="preserve">Phone: +61 2 9361 4478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Baking Service / Product</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Custom three-tier wedding cake – vanilla bean sponge with raspberry cream filling, hand-piped buttercream decoration, and fresh florals. Baked and assembled by our master baker in Australia Sydney.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Artisan sourdough bread loaves – 48-hour fermented, stone-baked in our Sydney wood-fired oven. Packaged in biodegradable kraft paper for event distribution.</w:t>
            </w:r>
          </w:p>
        </w:tc>
        <w:tc>
          <w:tcPr/>
          <w:p>
            <w:pPr>
              <w:pStyle w:val="Compact"/>
              <w:jc w:val="left"/>
            </w:pPr>
            <w:r>
              <w:t xml:space="preserve">11 Jun 2025</w:t>
            </w:r>
          </w:p>
        </w:tc>
        <w:tc>
          <w:tcPr/>
          <w:p>
            <w:pPr>
              <w:pStyle w:val="Compact"/>
              <w:jc w:val="left"/>
            </w:pPr>
            <w:r>
              <w:t xml:space="preserve">24</w:t>
            </w:r>
          </w:p>
        </w:tc>
        <w:tc>
          <w:tcPr/>
          <w:p>
            <w:pPr>
              <w:pStyle w:val="Compact"/>
              <w:jc w:val="left"/>
            </w:pPr>
            <w:r>
              <w:t xml:space="preserve">$12.50</w:t>
            </w:r>
          </w:p>
        </w:tc>
        <w:tc>
          <w:tcPr/>
          <w:p>
            <w:pPr>
              <w:pStyle w:val="Compact"/>
              <w:jc w:val="left"/>
            </w:pPr>
            <w:r>
              <w:t xml:space="preserve">$300.00</w:t>
            </w:r>
          </w:p>
        </w:tc>
      </w:tr>
      <w:tr>
        <w:tc>
          <w:tcPr/>
          <w:p>
            <w:pPr>
              <w:pStyle w:val="Compact"/>
              <w:jc w:val="left"/>
            </w:pPr>
            <w:r>
              <w:t xml:space="preserve">3</w:t>
            </w:r>
          </w:p>
        </w:tc>
        <w:tc>
          <w:tcPr/>
          <w:p>
            <w:pPr>
              <w:pStyle w:val="Compact"/>
              <w:jc w:val="left"/>
            </w:pPr>
            <w:r>
              <w:t xml:space="preserve">Assorted French pastries – croissants, pain au chocolat, and almond danishes. Freshly baked each morning by our baker team in Australia Sydney for same-day delivery.</w:t>
            </w:r>
          </w:p>
        </w:tc>
        <w:tc>
          <w:tcPr/>
          <w:p>
            <w:pPr>
              <w:pStyle w:val="Compact"/>
              <w:jc w:val="left"/>
            </w:pPr>
            <w:r>
              <w:t xml:space="preserve">12 Jun 2025</w:t>
            </w:r>
          </w:p>
        </w:tc>
        <w:tc>
          <w:tcPr/>
          <w:p>
            <w:pPr>
              <w:pStyle w:val="Compact"/>
              <w:jc w:val="left"/>
            </w:pPr>
            <w:r>
              <w:t xml:space="preserve">60</w:t>
            </w:r>
          </w:p>
        </w:tc>
        <w:tc>
          <w:tcPr/>
          <w:p>
            <w:pPr>
              <w:pStyle w:val="Compact"/>
              <w:jc w:val="left"/>
            </w:pPr>
            <w:r>
              <w:t xml:space="preserve">$6.80</w:t>
            </w:r>
          </w:p>
        </w:tc>
        <w:tc>
          <w:tcPr/>
          <w:p>
            <w:pPr>
              <w:pStyle w:val="Compact"/>
              <w:jc w:val="left"/>
            </w:pPr>
            <w:r>
              <w:t xml:space="preserve">$408.00</w:t>
            </w:r>
          </w:p>
        </w:tc>
      </w:tr>
      <w:tr>
        <w:tc>
          <w:tcPr/>
          <w:p>
            <w:pPr>
              <w:pStyle w:val="Compact"/>
              <w:jc w:val="left"/>
            </w:pPr>
            <w:r>
              <w:t xml:space="preserve">4</w:t>
            </w:r>
          </w:p>
        </w:tc>
        <w:tc>
          <w:tcPr/>
          <w:p>
            <w:pPr>
              <w:pStyle w:val="Compact"/>
              <w:jc w:val="left"/>
            </w:pPr>
            <w:r>
              <w:t xml:space="preserve">Gluten-free and vegan macaron boxes (12 pieces per box) – custom colour-matched to the event theme. Prepared by our specialist baker in Australia Sydney.</w:t>
            </w:r>
          </w:p>
        </w:tc>
        <w:tc>
          <w:tcPr/>
          <w:p>
            <w:pPr>
              <w:pStyle w:val="Compact"/>
              <w:jc w:val="left"/>
            </w:pPr>
            <w:r>
              <w:t xml:space="preserve">12 Jun 2025</w:t>
            </w:r>
          </w:p>
        </w:tc>
        <w:tc>
          <w:tcPr/>
          <w:p>
            <w:pPr>
              <w:pStyle w:val="Compact"/>
              <w:jc w:val="left"/>
            </w:pPr>
            <w:r>
              <w:t xml:space="preserve">10</w:t>
            </w:r>
          </w:p>
        </w:tc>
        <w:tc>
          <w:tcPr/>
          <w:p>
            <w:pPr>
              <w:pStyle w:val="Compact"/>
              <w:jc w:val="left"/>
            </w:pPr>
            <w:r>
              <w:t xml:space="preserve">$48.00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On-site cake cutting and presentation service by our head baker at the client venue, Australia Sydney. Includes two (2) hours of service, knife set, and plating assistance.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Delivery and logistics – refrigerated van transport of all baked goods from our Surry Hills bakery to the client venue in Australia Sydney. Includes temperature-controlled handling.</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$2,908.00</w:t>
            </w:r>
          </w:p>
        </w:tc>
      </w:tr>
      <w:tr>
        <w:tc>
          <w:tcPr/>
          <w:p>
            <w:pPr>
              <w:pStyle w:val="Compact"/>
              <w:jc w:val="left"/>
            </w:pPr>
            <w:r>
              <w:t xml:space="preserve">GST @ 10% (AUD)</w:t>
            </w:r>
          </w:p>
        </w:tc>
        <w:tc>
          <w:tcPr/>
          <w:p>
            <w:pPr>
              <w:pStyle w:val="Compact"/>
              <w:jc w:val="left"/>
            </w:pPr>
            <w:r>
              <w:t xml:space="preserve">$290.80</w:t>
            </w:r>
          </w:p>
        </w:tc>
      </w:tr>
      <w:tr>
        <w:tc>
          <w:tcPr/>
          <w:p>
            <w:pPr>
              <w:pStyle w:val="Compact"/>
              <w:jc w:val="left"/>
            </w:pPr>
            <w:r>
              <w:t xml:space="preserve">Total Amount Due (AUD)</w:t>
            </w:r>
          </w:p>
        </w:tc>
        <w:tc>
          <w:tcPr/>
          <w:p>
            <w:pPr>
              <w:pStyle w:val="Compact"/>
              <w:jc w:val="left"/>
            </w:pPr>
            <w:r>
              <w:t xml:space="preserve">$3,198.80</w:t>
            </w:r>
          </w:p>
        </w:tc>
      </w:tr>
    </w:tbl>
    <w:bookmarkStart w:id="24" w:name="payment-instructions"/>
    <w:p>
      <w:pPr>
        <w:pStyle w:val="Heading3"/>
      </w:pPr>
      <w:r>
        <w:t xml:space="preserve">Payment Instructions</w:t>
      </w:r>
    </w:p>
    <w:p>
      <w:pPr>
        <w:pStyle w:val="FirstParagraph"/>
      </w:pPr>
      <w:r>
        <w:rPr>
          <w:bCs/>
          <w:b/>
        </w:rPr>
        <w:t xml:space="preserve">Bank Transfer (EFT):</w:t>
      </w:r>
    </w:p>
    <w:p>
      <w:pPr>
        <w:pStyle w:val="BodyText"/>
      </w:pPr>
      <w:r>
        <w:t xml:space="preserve">Bank: Commonwealth Bank of Australia</w:t>
      </w:r>
    </w:p>
    <w:p>
      <w:pPr>
        <w:pStyle w:val="BodyText"/>
      </w:pPr>
      <w:r>
        <w:t xml:space="preserve">BSB: 063-123</w:t>
      </w:r>
    </w:p>
    <w:p>
      <w:pPr>
        <w:pStyle w:val="BodyText"/>
      </w:pPr>
      <w:r>
        <w:t xml:space="preserve">Account Name: Golden Crust Baker Pty Ltd</w:t>
      </w:r>
    </w:p>
    <w:p>
      <w:pPr>
        <w:pStyle w:val="BodyText"/>
      </w:pPr>
      <w:r>
        <w:t xml:space="preserve">Account Number: 1234 5678</w:t>
      </w:r>
    </w:p>
    <w:p>
      <w:pPr>
        <w:pStyle w:val="BodyText"/>
      </w:pPr>
      <w:r>
        <w:t xml:space="preserve">Reference: GC-2025-0487</w:t>
      </w:r>
    </w:p>
    <w:p>
      <w:pPr>
        <w:pStyle w:val="BodyText"/>
      </w:pPr>
      <w:r>
        <w:rPr>
          <w:bCs/>
          <w:b/>
        </w:rPr>
        <w:t xml:space="preserve">Alternative:</w:t>
      </w:r>
      <w:r>
        <w:t xml:space="preserve"> </w:t>
      </w:r>
      <w:r>
        <w:t xml:space="preserve">Credit card payment may be arranged by contacting our office in Australia Sydney at +61 2 9361 4478. A 2.5% surcharge applies to card transactions as per Australian consumer law.</w:t>
      </w:r>
    </w:p>
    <w:bookmarkEnd w:id="24"/>
    <w:bookmarkStart w:id="25" w:name="notes-terms"/>
    <w:p>
      <w:pPr>
        <w:pStyle w:val="Heading3"/>
      </w:pPr>
      <w:r>
        <w:t xml:space="preserve">Notes &amp; Terms</w:t>
      </w:r>
    </w:p>
    <w:p>
      <w:pPr>
        <w:pStyle w:val="FirstParagraph"/>
      </w:pPr>
      <w:r>
        <w:t xml:space="preserve">1. This Invoice is issued by Golden Crust Baker, a registered artisan bakery operating in Australia Sydney, in accordance with the Australian Consumer Law and the A New Tax System (Goods and Services Tax) Act 1999. All prices are quoted in Australian Dollars (AUD) and include 10% GST as required by the Australian Taxation Office.</w:t>
      </w:r>
    </w:p>
    <w:p>
      <w:pPr>
        <w:pStyle w:val="BodyText"/>
      </w:pPr>
      <w:r>
        <w:t xml:space="preserve">2. Payment is due within fourteen (14) calendar days of the Invoice date. Late payments may incur interest at the rate prescribed under the Australian Consumer Law. Please reference Invoice number GC-2025-0487 with all correspondence and remittances.</w:t>
      </w:r>
    </w:p>
    <w:p>
      <w:pPr>
        <w:pStyle w:val="BodyText"/>
      </w:pPr>
      <w:r>
        <w:t xml:space="preserve">3. All baked goods listed on this Invoice were prepared by our qualified baker team at our licensed premises in Surry Hills, Australia Sydney, in compliance with NSW Food Authority regulations and Safe Food Australia standards. All allergen information has been provided separately in writing.</w:t>
      </w:r>
    </w:p>
    <w:p>
      <w:pPr>
        <w:pStyle w:val="BodyText"/>
      </w:pPr>
      <w:r>
        <w:t xml:space="preserve">4. Cancellations or modifications to this order must be communicated to our baker's office no later than seventy-two (72) hours prior to the delivery date. A 25% cancellation fee applies to orders cancelled within the 72-hour window.</w:t>
      </w:r>
    </w:p>
    <w:p>
      <w:pPr>
        <w:pStyle w:val="BodyText"/>
      </w:pPr>
      <w:r>
        <w:t xml:space="preserve">5. This Invoice constitutes a tax invoice for GST purposes. If you require a revised or corrected Invoice, please contact our accounts department in Australia Sydney within thirty (30) days of the issue date.</w:t>
      </w:r>
    </w:p>
    <w:p>
      <w:pPr>
        <w:pStyle w:val="BodyText"/>
      </w:pPr>
      <w:r>
        <w:t xml:space="preserve">6. Golden Crust Baker reserves the right to substitute any ingredient sourced from local Australia Sydney suppliers if the original item is unavailable, provided the substitution is of equal or greater quality and value.</w:t>
      </w:r>
    </w:p>
    <w:bookmarkEnd w:id="25"/>
    <w:p>
      <w:pPr>
        <w:pStyle w:val="BodyText"/>
      </w:pPr>
      <w:r>
        <w:rPr>
          <w:bCs/>
          <w:b/>
        </w:rPr>
        <w:t xml:space="preserve">Golden Crust Baker Pty Ltd</w:t>
      </w:r>
      <w:r>
        <w:t xml:space="preserve"> </w:t>
      </w:r>
      <w:r>
        <w:t xml:space="preserve">| ABN 48 215 673 901 | 42 Harbour View Road, Surry Hills NSW 2010, Australia Sydney</w:t>
      </w:r>
    </w:p>
    <w:p>
      <w:pPr>
        <w:pStyle w:val="BodyText"/>
      </w:pPr>
      <w:r>
        <w:t xml:space="preserve">Thank you for choosing our baker for your event. We take pride in crafting every loaf, cake, and pastry with the finest ingredients sourced locally in Australia Sydney.</w:t>
      </w:r>
    </w:p>
    <w:p>
      <w:pPr>
        <w:pStyle w:val="BodyText"/>
      </w:pPr>
      <w:r>
        <w:t xml:space="preserve">This Invoice was generated electronically and is valid without a signature. For queries, contact: billing@goldencrustbaker.com.au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Golden Crust Baker, Australia Sydney</dc:title>
  <dc:creator/>
  <dc:language>en</dc:language>
  <cp:keywords/>
  <dcterms:created xsi:type="dcterms:W3CDTF">2026-10-10T03:11:56Z</dcterms:created>
  <dcterms:modified xsi:type="dcterms:W3CDTF">2026-10-10T03:11:56Z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