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w:t>
      </w:r>
      <w:r>
        <w:t xml:space="preserve"> </w:t>
      </w:r>
      <w:r>
        <w:t xml:space="preserve">Medellín,</w:t>
      </w:r>
      <w:r>
        <w:t xml:space="preserve"> </w:t>
      </w:r>
      <w:r>
        <w:t xml:space="preserve">Colombia</w:t>
      </w:r>
    </w:p>
    <w:bookmarkStart w:id="20" w:name="baker"/>
    <w:p>
      <w:pPr>
        <w:pStyle w:val="Heading1"/>
      </w:pPr>
      <w:r>
        <w:t xml:space="preserve">BAKER</w:t>
      </w:r>
    </w:p>
    <w:p>
      <w:pPr>
        <w:pStyle w:val="FirstParagraph"/>
      </w:pPr>
      <w:r>
        <w:t xml:space="preserve">Artisan Bakery &amp; Confectionery</w:t>
      </w:r>
    </w:p>
    <w:p>
      <w:pPr>
        <w:pStyle w:val="BodyText"/>
      </w:pPr>
      <w:r>
        <w:t xml:space="preserve">Calle 43 # 45-22, El Poblado</w:t>
      </w:r>
    </w:p>
    <w:p>
      <w:pPr>
        <w:pStyle w:val="BodyText"/>
      </w:pPr>
      <w:r>
        <w:t xml:space="preserve">Medellín, Antioquia, Colombia</w:t>
      </w:r>
    </w:p>
    <w:p>
      <w:pPr>
        <w:pStyle w:val="BodyText"/>
      </w:pPr>
      <w:r>
        <w:t xml:space="preserve">NIT: 901.234.567-8 | DANE: 05001</w:t>
      </w:r>
    </w:p>
    <w:p>
      <w:pPr>
        <w:pStyle w:val="BodyText"/>
      </w:pPr>
      <w:r>
        <w:t xml:space="preserve">Phone: +57 (604) 444 5566 | Email: billing@baker-medellin.co</w:t>
      </w:r>
    </w:p>
    <w:p>
      <w:pPr>
        <w:pStyle w:val="BodyText"/>
      </w:pPr>
      <w:r>
        <w:t xml:space="preserve">Registered in Medellín, Colombia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BKR-MDE-2025-00487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Regimen:</w:t>
      </w:r>
      <w:r>
        <w:t xml:space="preserve"> </w:t>
      </w:r>
      <w:r>
        <w:t xml:space="preserve">Régimen Simple</w:t>
      </w:r>
    </w:p>
    <w:bookmarkEnd w:id="21"/>
    <w:bookmarkStart w:id="22" w:name="billed-by-seller"/>
    <w:p>
      <w:pPr>
        <w:pStyle w:val="Heading3"/>
      </w:pPr>
      <w:r>
        <w:t xml:space="preserve">Billed By (Seller)</w:t>
      </w:r>
    </w:p>
    <w:p>
      <w:pPr>
        <w:pStyle w:val="FirstParagraph"/>
      </w:pPr>
      <w:r>
        <w:rPr>
          <w:bCs/>
          <w:b/>
        </w:rPr>
        <w:t xml:space="preserve">Baker Artisan Bakery &amp; Confectionery S.A.S.</w:t>
      </w:r>
    </w:p>
    <w:p>
      <w:pPr>
        <w:pStyle w:val="BodyText"/>
      </w:pPr>
      <w:r>
        <w:t xml:space="preserve">NIT: 901.234.567-8</w:t>
      </w:r>
    </w:p>
    <w:p>
      <w:pPr>
        <w:pStyle w:val="BodyText"/>
      </w:pPr>
      <w:r>
        <w:t xml:space="preserve">Address: Calle 43 # 45-22, El Poblado</w:t>
      </w:r>
    </w:p>
    <w:p>
      <w:pPr>
        <w:pStyle w:val="BodyText"/>
      </w:pPr>
      <w:r>
        <w:t xml:space="preserve">Medellín, Antioquia, Colombia</w:t>
      </w:r>
    </w:p>
    <w:p>
      <w:pPr>
        <w:pStyle w:val="BodyText"/>
      </w:pPr>
      <w:r>
        <w:t xml:space="preserve">Phone: +57 (604) 444 5566</w:t>
      </w:r>
    </w:p>
    <w:p>
      <w:pPr>
        <w:pStyle w:val="BodyText"/>
      </w:pPr>
      <w:r>
        <w:t xml:space="preserve">Email: billing@baker-medellin.co</w:t>
      </w:r>
    </w:p>
    <w:bookmarkEnd w:id="22"/>
    <w:bookmarkStart w:id="23" w:name="billed-to-client"/>
    <w:p>
      <w:pPr>
        <w:pStyle w:val="Heading3"/>
      </w:pPr>
      <w:r>
        <w:t xml:space="preserve">Billed To (Client)</w:t>
      </w:r>
    </w:p>
    <w:p>
      <w:pPr>
        <w:pStyle w:val="FirstParagraph"/>
      </w:pPr>
      <w:r>
        <w:rPr>
          <w:bCs/>
          <w:b/>
        </w:rPr>
        <w:t xml:space="preserve">Hotel Los Andes S.A.</w:t>
      </w:r>
    </w:p>
    <w:p>
      <w:pPr>
        <w:pStyle w:val="BodyText"/>
      </w:pPr>
      <w:r>
        <w:t xml:space="preserve">NIT: 830.112.345-6</w:t>
      </w:r>
    </w:p>
    <w:p>
      <w:pPr>
        <w:pStyle w:val="BodyText"/>
      </w:pPr>
      <w:r>
        <w:t xml:space="preserve">Address: Cra. 43A # 46-10, El Poblado</w:t>
      </w:r>
    </w:p>
    <w:p>
      <w:pPr>
        <w:pStyle w:val="BodyText"/>
      </w:pPr>
      <w:r>
        <w:t xml:space="preserve">Medellín, Antioquia, Colombia</w:t>
      </w:r>
    </w:p>
    <w:p>
      <w:pPr>
        <w:pStyle w:val="BodyText"/>
      </w:pPr>
      <w:r>
        <w:t xml:space="preserve">Phone: +57 (604) 303 7788</w:t>
      </w:r>
    </w:p>
    <w:p>
      <w:pPr>
        <w:pStyle w:val="BodyText"/>
      </w:pPr>
      <w:r>
        <w:t xml:space="preserve">Contact: Laura Martínez – Procurement Manager</w:t>
      </w:r>
    </w:p>
    <w:p>
      <w:pPr>
        <w:pStyle w:val="BodyText"/>
      </w:pPr>
      <w:r>
        <w:t xml:space="preserve">Email: l.martinez@hotellosandes.co</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001</w:t>
            </w:r>
          </w:p>
        </w:tc>
        <w:tc>
          <w:tcPr/>
          <w:p>
            <w:pPr>
              <w:pStyle w:val="Compact"/>
              <w:jc w:val="left"/>
            </w:pPr>
            <w:r>
              <w:t xml:space="preserve">Artisan Sourdough Bread Loaves – Baker Signature Blend, baked fresh in Medellín</w:t>
            </w:r>
          </w:p>
        </w:tc>
        <w:tc>
          <w:tcPr/>
          <w:p>
            <w:pPr>
              <w:pStyle w:val="Compact"/>
              <w:jc w:val="left"/>
            </w:pPr>
            <w:r>
              <w:t xml:space="preserve">200</w:t>
            </w:r>
          </w:p>
        </w:tc>
        <w:tc>
          <w:tcPr/>
          <w:p>
            <w:pPr>
              <w:pStyle w:val="Compact"/>
              <w:jc w:val="left"/>
            </w:pPr>
            <w:r>
              <w:t xml:space="preserve">pcs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002</w:t>
            </w:r>
          </w:p>
        </w:tc>
        <w:tc>
          <w:tcPr/>
          <w:p>
            <w:pPr>
              <w:pStyle w:val="Compact"/>
              <w:jc w:val="left"/>
            </w:pPr>
            <w:r>
              <w:t xml:space="preserve">Butter Croissants – Baker Premium Line, 12-pack boxes</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96,000</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Medellín Specialty Cakes – Chocolate &amp; Guava, 2 kg each, custom decorated</w:t>
            </w:r>
          </w:p>
        </w:tc>
        <w:tc>
          <w:tcPr/>
          <w:p>
            <w:pPr>
              <w:pStyle w:val="Compact"/>
              <w:jc w:val="left"/>
            </w:pPr>
            <w:r>
              <w:t xml:space="preserve">24</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6,840,000</w:t>
            </w:r>
          </w:p>
        </w:tc>
      </w:tr>
      <w:tr>
        <w:tc>
          <w:tcPr/>
          <w:p>
            <w:pPr>
              <w:pStyle w:val="Compact"/>
              <w:jc w:val="left"/>
            </w:pPr>
            <w:r>
              <w:t xml:space="preserve">004</w:t>
            </w:r>
          </w:p>
        </w:tc>
        <w:tc>
          <w:tcPr/>
          <w:p>
            <w:pPr>
              <w:pStyle w:val="Compact"/>
              <w:jc w:val="left"/>
            </w:pPr>
            <w:r>
              <w:t xml:space="preserve">Assorted Pastry Trays – Baker Hotel Collection (danishes, tarts, muffins)</w:t>
            </w:r>
          </w:p>
        </w:tc>
        <w:tc>
          <w:tcPr/>
          <w:p>
            <w:pPr>
              <w:pStyle w:val="Compact"/>
              <w:jc w:val="left"/>
            </w:pPr>
            <w:r>
              <w:t xml:space="preserve">80</w:t>
            </w:r>
          </w:p>
        </w:tc>
        <w:tc>
          <w:tcPr/>
          <w:p>
            <w:pPr>
              <w:pStyle w:val="Compact"/>
              <w:jc w:val="left"/>
            </w:pPr>
            <w:r>
              <w:t xml:space="preserve">trays</w:t>
            </w:r>
          </w:p>
        </w:tc>
        <w:tc>
          <w:tcPr/>
          <w:p>
            <w:pPr>
              <w:pStyle w:val="Compact"/>
              <w:jc w:val="left"/>
            </w:pPr>
            <w:r>
              <w:t xml:space="preserve">142,000</w:t>
            </w:r>
          </w:p>
        </w:tc>
        <w:tc>
          <w:tcPr/>
          <w:p>
            <w:pPr>
              <w:pStyle w:val="Compact"/>
              <w:jc w:val="left"/>
            </w:pPr>
            <w:r>
              <w:t xml:space="preserve">11,360,000</w:t>
            </w:r>
          </w:p>
        </w:tc>
      </w:tr>
      <w:tr>
        <w:tc>
          <w:tcPr/>
          <w:p>
            <w:pPr>
              <w:pStyle w:val="Compact"/>
              <w:jc w:val="left"/>
            </w:pPr>
            <w:r>
              <w:t xml:space="preserve">005</w:t>
            </w:r>
          </w:p>
        </w:tc>
        <w:tc>
          <w:tcPr/>
          <w:p>
            <w:pPr>
              <w:pStyle w:val="Compact"/>
              <w:jc w:val="left"/>
            </w:pPr>
            <w:r>
              <w:t xml:space="preserve">Custom Wedding Cake – 3-tier Baker Design, Antioquia fruit garnish, 150 servings</w:t>
            </w:r>
          </w:p>
        </w:tc>
        <w:tc>
          <w:tcPr/>
          <w:p>
            <w:pPr>
              <w:pStyle w:val="Compact"/>
              <w:jc w:val="left"/>
            </w:pPr>
            <w:r>
              <w:t xml:space="preserve">1</w:t>
            </w:r>
          </w:p>
        </w:tc>
        <w:tc>
          <w:tcPr/>
          <w:p>
            <w:pPr>
              <w:pStyle w:val="Compact"/>
              <w:jc w:val="left"/>
            </w:pPr>
            <w:r>
              <w:t xml:space="preserve">pcs</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006</w:t>
            </w:r>
          </w:p>
        </w:tc>
        <w:tc>
          <w:tcPr/>
          <w:p>
            <w:pPr>
              <w:pStyle w:val="Compact"/>
              <w:jc w:val="left"/>
            </w:pPr>
            <w:r>
              <w:t xml:space="preserve">Delivery &amp; Cold-Chain Logistics within Medellín Metropolitan Area</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007</w:t>
            </w:r>
          </w:p>
        </w:tc>
        <w:tc>
          <w:tcPr/>
          <w:p>
            <w:pPr>
              <w:pStyle w:val="Compact"/>
              <w:jc w:val="left"/>
            </w:pPr>
            <w:r>
              <w:t xml:space="preserve">Branded Packaging &amp; Presentation – Baker Corporate Identity, eco-friendly materials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right"/>
            </w:pPr>
            <w:r>
              <w:t xml:space="preserve">38,920,000</w:t>
            </w:r>
          </w:p>
        </w:tc>
      </w:tr>
      <w:tr>
        <w:tc>
          <w:tcPr/>
          <w:p>
            <w:pPr>
              <w:pStyle w:val="Compact"/>
              <w:jc w:val="left"/>
            </w:pPr>
            <w:r>
              <w:t xml:space="preserve">Discount – Corporate Agreement (5%)</w:t>
            </w:r>
          </w:p>
        </w:tc>
        <w:tc>
          <w:tcPr/>
          <w:p>
            <w:pPr>
              <w:pStyle w:val="Compact"/>
              <w:jc w:val="right"/>
            </w:pPr>
            <w:r>
              <w:t xml:space="preserve">(1,946,000)</w:t>
            </w:r>
          </w:p>
        </w:tc>
      </w:tr>
      <w:tr>
        <w:tc>
          <w:tcPr/>
          <w:p>
            <w:pPr>
              <w:pStyle w:val="Compact"/>
              <w:jc w:val="left"/>
            </w:pPr>
            <w:r>
              <w:t xml:space="preserve">Net Subtotal (COP)</w:t>
            </w:r>
          </w:p>
        </w:tc>
        <w:tc>
          <w:tcPr/>
          <w:p>
            <w:pPr>
              <w:pStyle w:val="Compact"/>
              <w:jc w:val="right"/>
            </w:pPr>
            <w:r>
              <w:t xml:space="preserve">36,974,000</w:t>
            </w:r>
          </w:p>
        </w:tc>
      </w:tr>
      <w:tr>
        <w:tc>
          <w:tcPr/>
          <w:p>
            <w:pPr>
              <w:pStyle w:val="Compact"/>
              <w:jc w:val="left"/>
            </w:pPr>
            <w:r>
              <w:t xml:space="preserve">IVA 19% (Colombian Value Added Tax)</w:t>
            </w:r>
          </w:p>
        </w:tc>
        <w:tc>
          <w:tcPr/>
          <w:p>
            <w:pPr>
              <w:pStyle w:val="Compact"/>
              <w:jc w:val="right"/>
            </w:pPr>
            <w:r>
              <w:t xml:space="preserve">7,025,060</w:t>
            </w:r>
          </w:p>
        </w:tc>
      </w:tr>
      <w:tr>
        <w:tc>
          <w:tcPr/>
          <w:p>
            <w:pPr>
              <w:pStyle w:val="Compact"/>
              <w:jc w:val="left"/>
            </w:pPr>
            <w:r>
              <w:t xml:space="preserve">TOTAL DUE (COP)</w:t>
            </w:r>
          </w:p>
        </w:tc>
        <w:tc>
          <w:tcPr/>
          <w:p>
            <w:pPr>
              <w:pStyle w:val="Compact"/>
              <w:jc w:val="right"/>
            </w:pPr>
            <w:r>
              <w:t xml:space="preserve">43,999,060</w:t>
            </w:r>
          </w:p>
        </w:tc>
      </w:tr>
    </w:tbl>
    <w:bookmarkStart w:id="24" w:name="invoice-notes"/>
    <w:p>
      <w:pPr>
        <w:pStyle w:val="Heading3"/>
      </w:pPr>
      <w:r>
        <w:t xml:space="preserve">Invoice Notes</w:t>
      </w:r>
    </w:p>
    <w:p>
      <w:pPr>
        <w:pStyle w:val="FirstParagraph"/>
      </w:pPr>
      <w:r>
        <w:t xml:space="preserve">This Invoice is issued by</w:t>
      </w:r>
      <w:r>
        <w:t xml:space="preserve"> </w:t>
      </w:r>
      <w:r>
        <w:rPr>
          <w:bCs/>
          <w:b/>
        </w:rPr>
        <w:t xml:space="preserve">Baker Artisan Bakery &amp; Confectionery S.A.S.</w:t>
      </w:r>
      <w:r>
        <w:t xml:space="preserve">, a legally registered commercial entity operating in</w:t>
      </w:r>
      <w:r>
        <w:t xml:space="preserve"> </w:t>
      </w:r>
      <w:r>
        <w:rPr>
          <w:bCs/>
          <w:b/>
        </w:rPr>
        <w:t xml:space="preserve">Medellín, Antioquia, Colombia</w:t>
      </w:r>
      <w:r>
        <w:t xml:space="preserve">. All products listed herein are prepared using Baker's proprietary recipes and sourced from certified local suppliers within the Antioquia region. The delivery address for this order is within the Medellín metropolitan area, and all cold-chain logistics are managed by Baker's in-house fleet to ensure product integrity upon arrival at the client's premises.</w:t>
      </w:r>
    </w:p>
    <w:p>
      <w:pPr>
        <w:pStyle w:val="BodyText"/>
      </w:pPr>
      <w:r>
        <w:t xml:space="preserve">The total amount of</w:t>
      </w:r>
      <w:r>
        <w:t xml:space="preserve"> </w:t>
      </w:r>
      <w:r>
        <w:rPr>
          <w:bCs/>
          <w:b/>
        </w:rPr>
        <w:t xml:space="preserve">COP 43,999,060</w:t>
      </w:r>
      <w:r>
        <w:t xml:space="preserve"> </w:t>
      </w:r>
      <w:r>
        <w:t xml:space="preserve">(Forty-Three Million Nine Hundred Ninety-Nine Thousand Sixty Colombian Pesos) is payable within thirty (30) calendar days from the issue date of this Invoice. Payment may be made via bank transfer to Baker's account at Bancolombia, Account No. 001-789-456-12, or through any electronic payment method accepted by Baker's finance department in Medellín.</w:t>
      </w:r>
    </w:p>
    <w:bookmarkEnd w:id="24"/>
    <w:bookmarkStart w:id="25" w:name="Xc9caea75d5de841a5578f1e0031eabf4d2872b8"/>
    <w:p>
      <w:pPr>
        <w:pStyle w:val="Heading3"/>
      </w:pPr>
      <w:r>
        <w:t xml:space="preserve">Terms &amp; Conditions – Baker Invoice Policy (Medellín, Colombia)</w:t>
      </w:r>
    </w:p>
    <w:p>
      <w:pPr>
        <w:numPr>
          <w:ilvl w:val="0"/>
          <w:numId w:val="1001"/>
        </w:numPr>
        <w:pStyle w:val="Compact"/>
      </w:pPr>
      <w:r>
        <w:t xml:space="preserve">This Invoice constitutes a formal request for payment in accordance with Colombian commercial law (Código de Comercio) and the tax regulations established by the DIAN (Dirección de Impuestos y Aduanas Nacionales) for the city of Medellín, Antioquia.</w:t>
      </w:r>
    </w:p>
    <w:p>
      <w:pPr>
        <w:numPr>
          <w:ilvl w:val="0"/>
          <w:numId w:val="1001"/>
        </w:numPr>
        <w:pStyle w:val="Compact"/>
      </w:pPr>
      <w:r>
        <w:t xml:space="preserve">All prices quoted in this Invoice are expressed in Colombian Pesos (COP) and include applicable taxes as specified. Baker reserves the right to adjust pricing in subsequent Invoices should there be material changes in raw material costs or regulatory tax rates in Colombia.</w:t>
      </w:r>
    </w:p>
    <w:p>
      <w:pPr>
        <w:numPr>
          <w:ilvl w:val="0"/>
          <w:numId w:val="1001"/>
        </w:numPr>
        <w:pStyle w:val="Compact"/>
      </w:pPr>
      <w:r>
        <w:t xml:space="preserve">Payment is due within thirty (30) days from the Invoice issue date. Late payments shall accrue interest at the maximum rate permitted by Colombian law (Ley 1475 de 2011), calculated on a daily basis from the due date until full settlement.</w:t>
      </w:r>
    </w:p>
    <w:p>
      <w:pPr>
        <w:numPr>
          <w:ilvl w:val="0"/>
          <w:numId w:val="1001"/>
        </w:numPr>
        <w:pStyle w:val="Compact"/>
      </w:pPr>
      <w:r>
        <w:t xml:space="preserve">Baker guarantees that all baked goods and confectionery items delivered under this Invoice meet the quality and safety standards required by INVIMA (Instituto Nacional de Vigilancia de Medicamentos y Alimentos) for food products manufactured and distributed in Medellín, Colombia.</w:t>
      </w:r>
    </w:p>
    <w:p>
      <w:pPr>
        <w:numPr>
          <w:ilvl w:val="0"/>
          <w:numId w:val="1001"/>
        </w:numPr>
        <w:pStyle w:val="Compact"/>
      </w:pPr>
      <w:r>
        <w:t xml:space="preserve">Any disputes arising from this Invoice shall be resolved through the commercial courts of Medellín, Antioquia, Colombia, in accordance with the applicable jurisdiction and procedural norms of the Colombian legal system.</w:t>
      </w:r>
    </w:p>
    <w:p>
      <w:pPr>
        <w:numPr>
          <w:ilvl w:val="0"/>
          <w:numId w:val="1001"/>
        </w:numPr>
        <w:pStyle w:val="Compact"/>
      </w:pPr>
      <w:r>
        <w:t xml:space="preserve">This Invoice is valid for a period of ninety (90) days from the issue date. After this period, Baker reserves the right to reissue the Invoice with updated pricing and tax calculations.</w:t>
      </w:r>
    </w:p>
    <w:p>
      <w:pPr>
        <w:numPr>
          <w:ilvl w:val="0"/>
          <w:numId w:val="1001"/>
        </w:numPr>
        <w:pStyle w:val="Compact"/>
      </w:pPr>
      <w:r>
        <w:t xml:space="preserve">By accepting this Invoice, the client acknowledges Baker's intellectual property rights over all proprietary recipes, product designs, and branding elements associated with the Baker name and identity in Medellín, Colombia.</w:t>
      </w:r>
    </w:p>
    <w:bookmarkEnd w:id="25"/>
    <w:p>
      <w:pPr>
        <w:pStyle w:val="FirstParagraph"/>
      </w:pPr>
      <w:r>
        <w:rPr>
          <w:bCs/>
          <w:b/>
        </w:rPr>
        <w:t xml:space="preserve">Baker Artisan Bakery &amp; Confectionery S.A.S.</w:t>
      </w:r>
      <w:r>
        <w:t xml:space="preserve"> </w:t>
      </w:r>
      <w:r>
        <w:t xml:space="preserve">| NIT: 901.234.567-8 | Medellín, Antioquia, Colombia</w:t>
      </w:r>
    </w:p>
    <w:p>
      <w:pPr>
        <w:pStyle w:val="BodyText"/>
      </w:pPr>
      <w:r>
        <w:t xml:space="preserve">Calle 43 # 45-22, El Poblado | Phone: +57 (604) 444 5566 | billing@baker-medellin.co</w:t>
      </w:r>
    </w:p>
    <w:p>
      <w:pPr>
        <w:pStyle w:val="BodyText"/>
      </w:pPr>
      <w:r>
        <w:t xml:space="preserve">This Invoice was generated electronically in compliance with Colombian tax regulations. Baker is registered with the Cámara de Comercio de Medellín, Antioquia, Colombia.</w:t>
      </w:r>
    </w:p>
    <w:p>
      <w:pPr>
        <w:pStyle w:val="BodyText"/>
      </w:pPr>
      <w:r>
        <w:t xml:space="preserve">Invoice BKR-MDE-2025-00487 | 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 Medellín, Colombia</dc:title>
  <dc:creator/>
  <dc:language>en</dc:language>
  <cp:keywords/>
  <dcterms:created xsi:type="dcterms:W3CDTF">2026-10-10T05:49:39Z</dcterms:created>
  <dcterms:modified xsi:type="dcterms:W3CDTF">2026-10-10T05:49:39Z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