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Kyoto</w:t>
      </w:r>
      <w:r>
        <w:t xml:space="preserve"> </w:t>
      </w:r>
      <w:r>
        <w:t xml:space="preserve">Artisan</w:t>
      </w:r>
      <w:r>
        <w:t xml:space="preserve"> </w:t>
      </w:r>
      <w:r>
        <w:t xml:space="preserve">Baker</w:t>
      </w:r>
    </w:p>
    <w:bookmarkStart w:id="20" w:name="invoice"/>
    <w:p>
      <w:pPr>
        <w:pStyle w:val="Heading1"/>
      </w:pPr>
      <w:r>
        <w:t xml:space="preserve">INVOICE</w:t>
      </w:r>
    </w:p>
    <w:p>
      <w:pPr>
        <w:pStyle w:val="FirstParagraph"/>
      </w:pPr>
      <w:r>
        <w:t xml:space="preserve">Kyoto Artisan Baker — Traditional &amp; Modern Baking Services</w:t>
      </w:r>
    </w:p>
    <w:p>
      <w:pPr>
        <w:pStyle w:val="BodyText"/>
      </w:pPr>
      <w:r>
        <w:t xml:space="preserve">Formal Invoice Document for Baking Services Rendered in Japan Kyoto</w:t>
      </w:r>
    </w:p>
    <w:bookmarkEnd w:id="20"/>
    <w:p>
      <w:pPr>
        <w:pStyle w:val="BodyText"/>
      </w:pPr>
      <w:r>
        <w:rPr>
          <w:bCs/>
          <w:b/>
        </w:rPr>
        <w:t xml:space="preserve">Issued By (Baker):</w:t>
      </w:r>
      <w:r>
        <w:br/>
      </w:r>
      <w:r>
        <w:t xml:space="preserve">Tanaka Hiroshi Baking Atelier</w:t>
      </w:r>
      <w:r>
        <w:br/>
      </w:r>
      <w:r>
        <w:t xml:space="preserve">42-7 Gion-Shirakawa, Higashiyama-ku</w:t>
      </w:r>
      <w:r>
        <w:br/>
      </w:r>
      <w:r>
        <w:t xml:space="preserve">Kyoto, Japan 605-0001</w:t>
      </w:r>
      <w:r>
        <w:br/>
      </w:r>
      <w:r>
        <w:t xml:space="preserve">Phone: +81-75-555-0142</w:t>
      </w:r>
      <w:r>
        <w:br/>
      </w:r>
      <w:r>
        <w:t xml:space="preserve">Email: invoices@tanaka-baker-kyoto.jp</w:t>
      </w:r>
      <w:r>
        <w:br/>
      </w:r>
      <w:r>
        <w:t xml:space="preserve">Tax ID (Tokiho): 61-2045-00873</w:t>
      </w:r>
    </w:p>
    <w:p>
      <w:pPr>
        <w:pStyle w:val="BodyText"/>
      </w:pPr>
      <w:r>
        <w:rPr>
          <w:bCs/>
          <w:b/>
        </w:rPr>
        <w:t xml:space="preserve">Billed To (Client):</w:t>
      </w:r>
      <w:r>
        <w:br/>
      </w:r>
      <w:r>
        <w:t xml:space="preserve">Katsura Garden Hospitality Group</w:t>
      </w:r>
      <w:r>
        <w:br/>
      </w:r>
      <w:r>
        <w:t xml:space="preserve">15-3 Katsura, Nagaokakyō</w:t>
      </w:r>
      <w:r>
        <w:br/>
      </w:r>
      <w:r>
        <w:t xml:space="preserve">Kyoto, Japan 616-8385</w:t>
      </w:r>
      <w:r>
        <w:br/>
      </w:r>
      <w:r>
        <w:t xml:space="preserve">Attn: Ms. Yuki Morimoto</w:t>
      </w:r>
      <w:r>
        <w:br/>
      </w:r>
      <w:r>
        <w:t xml:space="preserve">Phone: +81-75-355-2210</w:t>
      </w:r>
      <w:r>
        <w:br/>
      </w:r>
      <w:r>
        <w:t xml:space="preserve">Email: procurement@katsura-garden.jp</w:t>
      </w:r>
    </w:p>
    <w:p>
      <w:pPr>
        <w:pStyle w:val="BodyText"/>
      </w:pPr>
      <w:r>
        <w:rPr>
          <w:bCs/>
          <w:b/>
        </w:rPr>
        <w:t xml:space="preserve">Invoice Number:</w:t>
      </w:r>
      <w:r>
        <w:t xml:space="preserve"> </w:t>
      </w:r>
      <w:r>
        <w:t xml:space="preserve">KYO-BKR-2025-00487</w:t>
      </w:r>
    </w:p>
    <w:p>
      <w:pPr>
        <w:pStyle w:val="BodyText"/>
      </w:pPr>
      <w:r>
        <w:rPr>
          <w:bCs/>
          <w:b/>
        </w:rPr>
        <w:t xml:space="preserve">Invoice Date:</w:t>
      </w:r>
      <w:r>
        <w:t xml:space="preserve"> </w:t>
      </w:r>
      <w:r>
        <w:t xml:space="preserve">June 14, 2025</w:t>
      </w:r>
    </w:p>
    <w:p>
      <w:pPr>
        <w:pStyle w:val="BodyText"/>
      </w:pPr>
      <w:r>
        <w:rPr>
          <w:bCs/>
          <w:b/>
        </w:rPr>
        <w:t xml:space="preserve">Service Period:</w:t>
      </w:r>
      <w:r>
        <w:t xml:space="preserve"> </w:t>
      </w:r>
      <w:r>
        <w:t xml:space="preserve">May 1, 2025 – May 31, 2025</w:t>
      </w:r>
    </w:p>
    <w:p>
      <w:pPr>
        <w:pStyle w:val="BodyText"/>
      </w:pPr>
      <w:r>
        <w:rPr>
          <w:bCs/>
          <w:b/>
        </w:rPr>
        <w:t xml:space="preserve">Due Date:</w:t>
      </w:r>
      <w:r>
        <w:t xml:space="preserve"> </w:t>
      </w:r>
      <w:r>
        <w:t xml:space="preserve">July 14, 2025 (30 days from invoice date)</w:t>
      </w:r>
    </w:p>
    <w:p>
      <w:pPr>
        <w:pStyle w:val="BodyText"/>
      </w:pPr>
      <w:r>
        <w:rPr>
          <w:bCs/>
          <w:b/>
        </w:rPr>
        <w:t xml:space="preserve">Currency:</w:t>
      </w:r>
      <w:r>
        <w:t xml:space="preserve"> </w:t>
      </w:r>
      <w:r>
        <w:t xml:space="preserve">Japanese Yen (JPY)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Baking Service / Product</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Amount (JPY)</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Artisan Sourdough Loaves — Traditional Kyoto-style wheat bread baked with locally sourced Hyogo wheat flour, prepared for the Katsura Garden breakfast service</w:t>
            </w:r>
          </w:p>
        </w:tc>
        <w:tc>
          <w:tcPr/>
          <w:p>
            <w:pPr>
              <w:pStyle w:val="Compact"/>
              <w:jc w:val="left"/>
            </w:pPr>
            <w:r>
              <w:t xml:space="preserve">120 loaves</w:t>
            </w:r>
          </w:p>
        </w:tc>
        <w:tc>
          <w:tcPr/>
          <w:p>
            <w:pPr>
              <w:pStyle w:val="Compact"/>
              <w:jc w:val="left"/>
            </w:pPr>
            <w:r>
              <w:t xml:space="preserve">¥1,200</w:t>
            </w:r>
          </w:p>
        </w:tc>
        <w:tc>
          <w:tcPr/>
          <w:p>
            <w:pPr>
              <w:pStyle w:val="Compact"/>
              <w:jc w:val="left"/>
            </w:pPr>
            <w:r>
              <w:t xml:space="preserve">¥144,000</w:t>
            </w:r>
          </w:p>
        </w:tc>
        <w:tc>
          <w:tcPr/>
          <w:p>
            <w:pPr>
              <w:pStyle w:val="Compact"/>
              <w:jc w:val="left"/>
            </w:pPr>
            <w:r>
              <w:t xml:space="preserve">Delivered daily 5:00 AM</w:t>
            </w:r>
          </w:p>
        </w:tc>
      </w:tr>
      <w:tr>
        <w:tc>
          <w:tcPr/>
          <w:p>
            <w:pPr>
              <w:pStyle w:val="Compact"/>
              <w:jc w:val="left"/>
            </w:pPr>
            <w:r>
              <w:t xml:space="preserve">2</w:t>
            </w:r>
          </w:p>
        </w:tc>
        <w:tc>
          <w:tcPr/>
          <w:p>
            <w:pPr>
              <w:pStyle w:val="Compact"/>
              <w:jc w:val="left"/>
            </w:pPr>
            <w:r>
              <w:t xml:space="preserve">Matcha &amp; White Bean Croissants — Signature Kyoto-inspired pastry incorporating Uji matcha and kinako (roasted soybean) filling, baked fresh each morning by the Baker</w:t>
            </w:r>
          </w:p>
        </w:tc>
        <w:tc>
          <w:tcPr/>
          <w:p>
            <w:pPr>
              <w:pStyle w:val="Compact"/>
              <w:jc w:val="left"/>
            </w:pPr>
            <w:r>
              <w:t xml:space="preserve">200 pieces</w:t>
            </w:r>
          </w:p>
        </w:tc>
        <w:tc>
          <w:tcPr/>
          <w:p>
            <w:pPr>
              <w:pStyle w:val="Compact"/>
              <w:jc w:val="left"/>
            </w:pPr>
            <w:r>
              <w:t xml:space="preserve">¥850</w:t>
            </w:r>
          </w:p>
        </w:tc>
        <w:tc>
          <w:tcPr/>
          <w:p>
            <w:pPr>
              <w:pStyle w:val="Compact"/>
              <w:jc w:val="left"/>
            </w:pPr>
            <w:r>
              <w:t xml:space="preserve">¥170,000</w:t>
            </w:r>
          </w:p>
        </w:tc>
        <w:tc>
          <w:tcPr/>
          <w:p>
            <w:pPr>
              <w:pStyle w:val="Compact"/>
              <w:jc w:val="left"/>
            </w:pPr>
            <w:r>
              <w:t xml:space="preserve">Weekend special batch</w:t>
            </w:r>
          </w:p>
        </w:tc>
      </w:tr>
      <w:tr>
        <w:tc>
          <w:tcPr/>
          <w:p>
            <w:pPr>
              <w:pStyle w:val="Compact"/>
              <w:jc w:val="left"/>
            </w:pPr>
            <w:r>
              <w:t xml:space="preserve">3</w:t>
            </w:r>
          </w:p>
        </w:tc>
        <w:tc>
          <w:tcPr/>
          <w:p>
            <w:pPr>
              <w:pStyle w:val="Compact"/>
              <w:jc w:val="left"/>
            </w:pPr>
            <w:r>
              <w:t xml:space="preserve">Yuzu &amp; Honey Cakes — Seasonal citrus cakes using Yamanashi yuzu, baked in the Baker's stone oven for the May garden tea ceremony event</w:t>
            </w:r>
          </w:p>
        </w:tc>
        <w:tc>
          <w:tcPr/>
          <w:p>
            <w:pPr>
              <w:pStyle w:val="Compact"/>
              <w:jc w:val="left"/>
            </w:pPr>
            <w:r>
              <w:t xml:space="preserve">80 cakes</w:t>
            </w:r>
          </w:p>
        </w:tc>
        <w:tc>
          <w:tcPr/>
          <w:p>
            <w:pPr>
              <w:pStyle w:val="Compact"/>
              <w:jc w:val="left"/>
            </w:pPr>
            <w:r>
              <w:t xml:space="preserve">¥1,500</w:t>
            </w:r>
          </w:p>
        </w:tc>
        <w:tc>
          <w:tcPr/>
          <w:p>
            <w:pPr>
              <w:pStyle w:val="Compact"/>
              <w:jc w:val="left"/>
            </w:pPr>
            <w:r>
              <w:t xml:space="preserve">¥120,000</w:t>
            </w:r>
          </w:p>
        </w:tc>
        <w:tc>
          <w:tcPr/>
          <w:p>
            <w:pPr>
              <w:pStyle w:val="Compact"/>
              <w:jc w:val="left"/>
            </w:pPr>
            <w:r>
              <w:t xml:space="preserve">Event-specific order</w:t>
            </w:r>
          </w:p>
        </w:tc>
      </w:tr>
      <w:tr>
        <w:tc>
          <w:tcPr/>
          <w:p>
            <w:pPr>
              <w:pStyle w:val="Compact"/>
              <w:jc w:val="left"/>
            </w:pPr>
            <w:r>
              <w:t xml:space="preserve">4</w:t>
            </w:r>
          </w:p>
        </w:tc>
        <w:tc>
          <w:tcPr/>
          <w:p>
            <w:pPr>
              <w:pStyle w:val="Compact"/>
              <w:jc w:val="left"/>
            </w:pPr>
            <w:r>
              <w:t xml:space="preserve">On-site Baking Workshop — The Baker conducted a two-hour hands-on bread-making demonstration for hotel staff, covering traditional Japanese fermentation techniques and Kyoto baking heritage</w:t>
            </w:r>
          </w:p>
        </w:tc>
        <w:tc>
          <w:tcPr/>
          <w:p>
            <w:pPr>
              <w:pStyle w:val="Compact"/>
              <w:jc w:val="left"/>
            </w:pPr>
            <w:r>
              <w:t xml:space="preserve">2 sessions</w:t>
            </w:r>
          </w:p>
        </w:tc>
        <w:tc>
          <w:tcPr/>
          <w:p>
            <w:pPr>
              <w:pStyle w:val="Compact"/>
              <w:jc w:val="left"/>
            </w:pPr>
            <w:r>
              <w:t xml:space="preserve">¥45,000</w:t>
            </w:r>
          </w:p>
        </w:tc>
        <w:tc>
          <w:tcPr/>
          <w:p>
            <w:pPr>
              <w:pStyle w:val="Compact"/>
              <w:jc w:val="left"/>
            </w:pPr>
            <w:r>
              <w:t xml:space="preserve">¥90,000</w:t>
            </w:r>
          </w:p>
        </w:tc>
        <w:tc>
          <w:tcPr/>
          <w:p>
            <w:pPr>
              <w:pStyle w:val="Compact"/>
              <w:jc w:val="left"/>
            </w:pPr>
            <w:r>
              <w:t xml:space="preserve">May 10 &amp; May 24</w:t>
            </w:r>
          </w:p>
        </w:tc>
      </w:tr>
      <w:tr>
        <w:tc>
          <w:tcPr/>
          <w:p>
            <w:pPr>
              <w:pStyle w:val="Compact"/>
              <w:jc w:val="left"/>
            </w:pPr>
            <w:r>
              <w:t xml:space="preserve">5</w:t>
            </w:r>
          </w:p>
        </w:tc>
        <w:tc>
          <w:tcPr/>
          <w:p>
            <w:pPr>
              <w:pStyle w:val="Compact"/>
              <w:jc w:val="left"/>
            </w:pPr>
            <w:r>
              <w:t xml:space="preserve">Custom Wedding Bread Set — Hand-decorated brioche and baguette set for a private wedding reception held at the Katsura Garden venue, featuring cherry blossom and maple leaf motifs</w:t>
            </w:r>
          </w:p>
        </w:tc>
        <w:tc>
          <w:tcPr/>
          <w:p>
            <w:pPr>
              <w:pStyle w:val="Compact"/>
              <w:jc w:val="left"/>
            </w:pPr>
            <w:r>
              <w:t xml:space="preserve">1 set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May 18 event</w:t>
            </w:r>
          </w:p>
        </w:tc>
      </w:tr>
      <w:tr>
        <w:tc>
          <w:tcPr/>
          <w:p>
            <w:pPr>
              <w:pStyle w:val="Compact"/>
              <w:jc w:val="left"/>
            </w:pPr>
            <w:r>
              <w:t xml:space="preserve">6</w:t>
            </w:r>
          </w:p>
        </w:tc>
        <w:tc>
          <w:tcPr/>
          <w:p>
            <w:pPr>
              <w:pStyle w:val="Compact"/>
              <w:jc w:val="left"/>
            </w:pPr>
            <w:r>
              <w:t xml:space="preserve">Monthly Pantry Supply — Ongoing supply of butter croissants, pain au chocolat, and seasonal fruit tarts for the hotel's afternoon tea service throughout May</w:t>
            </w:r>
          </w:p>
        </w:tc>
        <w:tc>
          <w:tcPr/>
          <w:p>
            <w:pPr>
              <w:pStyle w:val="Compact"/>
              <w:jc w:val="left"/>
            </w:pPr>
            <w:r>
              <w:t xml:space="preserve">1 month</w:t>
            </w:r>
          </w:p>
        </w:tc>
        <w:tc>
          <w:tcPr/>
          <w:p>
            <w:pPr>
              <w:pStyle w:val="Compact"/>
              <w:jc w:val="left"/>
            </w:pPr>
            <w:r>
              <w:t xml:space="preserve">¥210,000</w:t>
            </w:r>
          </w:p>
        </w:tc>
        <w:tc>
          <w:tcPr/>
          <w:p>
            <w:pPr>
              <w:pStyle w:val="Compact"/>
              <w:jc w:val="left"/>
            </w:pPr>
            <w:r>
              <w:t xml:space="preserve">¥210,000</w:t>
            </w:r>
          </w:p>
        </w:tc>
        <w:tc>
          <w:tcPr/>
          <w:p>
            <w:pPr>
              <w:pStyle w:val="Compact"/>
              <w:jc w:val="left"/>
            </w:pPr>
            <w:r>
              <w:t xml:space="preserve">Recurring contract item</w:t>
            </w:r>
          </w:p>
        </w:tc>
      </w:tr>
      <w:tr>
        <w:tc>
          <w:tcPr/>
          <w:p>
            <w:pPr>
              <w:pStyle w:val="Compact"/>
              <w:jc w:val="left"/>
            </w:pPr>
            <w:r>
              <w:t xml:space="preserve">7</w:t>
            </w:r>
          </w:p>
        </w:tc>
        <w:tc>
          <w:tcPr/>
          <w:p>
            <w:pPr>
              <w:pStyle w:val="Compact"/>
              <w:jc w:val="left"/>
            </w:pPr>
            <w:r>
              <w:t xml:space="preserve">Specialty Miso &amp; Black Sesame Baguettes — Limited-run artisan baguettes incorporating Kyoto white miso and black sesame, baked exclusively for the hotel's chef's tasting menu</w:t>
            </w:r>
          </w:p>
        </w:tc>
        <w:tc>
          <w:tcPr/>
          <w:p>
            <w:pPr>
              <w:pStyle w:val="Compact"/>
              <w:jc w:val="left"/>
            </w:pPr>
            <w:r>
              <w:t xml:space="preserve">60 baguettes</w:t>
            </w:r>
          </w:p>
        </w:tc>
        <w:tc>
          <w:tcPr/>
          <w:p>
            <w:pPr>
              <w:pStyle w:val="Compact"/>
              <w:jc w:val="left"/>
            </w:pPr>
            <w:r>
              <w:t xml:space="preserve">¥950</w:t>
            </w:r>
          </w:p>
        </w:tc>
        <w:tc>
          <w:tcPr/>
          <w:p>
            <w:pPr>
              <w:pStyle w:val="Compact"/>
              <w:jc w:val="left"/>
            </w:pPr>
            <w:r>
              <w:t xml:space="preserve">¥57,000</w:t>
            </w:r>
          </w:p>
        </w:tc>
        <w:tc>
          <w:tcPr/>
          <w:p>
            <w:pPr>
              <w:pStyle w:val="Compact"/>
              <w:jc w:val="left"/>
            </w:pPr>
            <w:r>
              <w:t xml:space="preserve">Chef's special</w:t>
            </w:r>
          </w:p>
        </w:tc>
      </w:tr>
    </w:tbl>
    <w:p>
      <w:pPr>
        <w:pStyle w:val="BodyText"/>
      </w:pPr>
      <w:r>
        <w:t xml:space="preserve">Subtotal:</w:t>
      </w:r>
      <w:r>
        <w:t xml:space="preserve"> </w:t>
      </w:r>
      <w:r>
        <w:t xml:space="preserve">¥976,000</w:t>
      </w:r>
    </w:p>
    <w:p>
      <w:pPr>
        <w:pStyle w:val="BodyText"/>
      </w:pPr>
      <w:r>
        <w:t xml:space="preserve">Consumption Tax (10% — Japan National Tax):</w:t>
      </w:r>
      <w:r>
        <w:t xml:space="preserve"> </w:t>
      </w:r>
      <w:r>
        <w:t xml:space="preserve">¥97,600</w:t>
      </w:r>
    </w:p>
    <w:p>
      <w:pPr>
        <w:pStyle w:val="BodyText"/>
      </w:pPr>
      <w:r>
        <w:t xml:space="preserve">Kyoto Prefectural Tax (2%):</w:t>
      </w:r>
      <w:r>
        <w:t xml:space="preserve"> </w:t>
      </w:r>
      <w:r>
        <w:t xml:space="preserve">¥19,520</w:t>
      </w:r>
    </w:p>
    <w:p>
      <w:pPr>
        <w:pStyle w:val="BodyText"/>
      </w:pPr>
      <w:r>
        <w:t xml:space="preserve">Grand Total Due:</w:t>
      </w:r>
      <w:r>
        <w:t xml:space="preserve"> </w:t>
      </w:r>
      <w:r>
        <w:t xml:space="preserve">¥1,093,120</w:t>
      </w:r>
    </w:p>
    <w:bookmarkStart w:id="21" w:name="invoice-notes-bakers-remarks"/>
    <w:p>
      <w:pPr>
        <w:pStyle w:val="Heading3"/>
      </w:pPr>
      <w:r>
        <w:t xml:space="preserve">Invoice Notes &amp; Baker's Remarks</w:t>
      </w:r>
    </w:p>
    <w:p>
      <w:pPr>
        <w:pStyle w:val="FirstParagraph"/>
      </w:pPr>
      <w:r>
        <w:t xml:space="preserve">This invoice is issued by Tanaka Hiroshi Baking Atelier, a registered artisan Baker operating in the historic Higashiyama district of Japan Kyoto. All baking services and products listed above were prepared, baked, and delivered in accordance with the service agreement signed on April 1, 2025. The Baker confirms that all ingredients used in the preparation of the breads, pastries, and cakes listed in this invoice were sourced from certified suppliers within the Kyoto and surrounding Hyogo and Shiga prefectures, in compliance with Japan's Food Sanitation Act and Kyoto Prefecture's local food safety regulations.</w:t>
      </w:r>
    </w:p>
    <w:p>
      <w:pPr>
        <w:pStyle w:val="BodyText"/>
      </w:pPr>
      <w:r>
        <w:t xml:space="preserve">The on-site baking workshop (Item 4) was conducted by the Baker personally and included written recipe documentation in both Japanese and English for the hotel's culinary team. The custom wedding bread set (Item 5) was designed in consultation with the event planner and delivered to the venue two hours prior to the reception. All items were baked fresh on the day of delivery to ensure optimal quality and texture, reflecting the Baker's commitment to the traditional Kyoto philosophy of seasonal, handcrafted food preparation.</w:t>
      </w:r>
    </w:p>
    <w:p>
      <w:pPr>
        <w:pStyle w:val="BodyText"/>
      </w:pPr>
      <w:r>
        <w:t xml:space="preserve">Please note that this invoice reflects the complete and final accounting for all baking services rendered during the May 2025 service period. Any additional orders placed after May 31, 2025, will be subject to a separate invoice. The Baker reserves the right to adjust pricing for future periods based on seasonal ingredient availability in the Kyoto market, with a minimum of fourteen (14) days' written notice to the client.</w:t>
      </w:r>
    </w:p>
    <w:bookmarkEnd w:id="21"/>
    <w:bookmarkStart w:id="22" w:name="payment-terms-instructions"/>
    <w:p>
      <w:pPr>
        <w:pStyle w:val="Heading3"/>
      </w:pPr>
      <w:r>
        <w:t xml:space="preserve">Payment Terms &amp; Instructions</w:t>
      </w:r>
    </w:p>
    <w:p>
      <w:pPr>
        <w:pStyle w:val="FirstParagraph"/>
      </w:pPr>
      <w:r>
        <w:rPr>
          <w:bCs/>
          <w:b/>
        </w:rPr>
        <w:t xml:space="preserve">Payment Method:</w:t>
      </w:r>
      <w:r>
        <w:t xml:space="preserve"> </w:t>
      </w:r>
      <w:r>
        <w:t xml:space="preserve">Bank transfer (Japanese domestic transfer) to the account specified below. International wire transfers are accepted with a 2% processing surcharge applied to the total amount.</w:t>
      </w:r>
    </w:p>
    <w:p>
      <w:pPr>
        <w:pStyle w:val="BodyText"/>
      </w:pPr>
      <w:r>
        <w:rPr>
          <w:bCs/>
          <w:b/>
        </w:rPr>
        <w:t xml:space="preserve">Bank:</w:t>
      </w:r>
      <w:r>
        <w:t xml:space="preserve"> </w:t>
      </w:r>
      <w:r>
        <w:t xml:space="preserve">Kyoto Bank, Gion Branch</w:t>
      </w:r>
    </w:p>
    <w:p>
      <w:pPr>
        <w:pStyle w:val="BodyText"/>
      </w:pPr>
      <w:r>
        <w:rPr>
          <w:bCs/>
          <w:b/>
        </w:rPr>
        <w:t xml:space="preserve">Account Name:</w:t>
      </w:r>
      <w:r>
        <w:t xml:space="preserve"> </w:t>
      </w:r>
      <w:r>
        <w:t xml:space="preserve">TANAKA HIROSHI BAKING ATELIER</w:t>
      </w:r>
    </w:p>
    <w:p>
      <w:pPr>
        <w:pStyle w:val="BodyText"/>
      </w:pPr>
      <w:r>
        <w:rPr>
          <w:bCs/>
          <w:b/>
        </w:rPr>
        <w:t xml:space="preserve">Account Number:</w:t>
      </w:r>
      <w:r>
        <w:t xml:space="preserve"> </w:t>
      </w:r>
      <w:r>
        <w:t xml:space="preserve">048-221-5567 (Ordinary Savings Account)</w:t>
      </w:r>
    </w:p>
    <w:p>
      <w:pPr>
        <w:pStyle w:val="BodyText"/>
      </w:pPr>
      <w:r>
        <w:rPr>
          <w:bCs/>
          <w:b/>
        </w:rPr>
        <w:t xml:space="preserve">Reference:</w:t>
      </w:r>
      <w:r>
        <w:t xml:space="preserve"> </w:t>
      </w:r>
      <w:r>
        <w:t xml:space="preserve">Please cite Invoice Number KYO-BKR-2025-00487 in the transfer memo.</w:t>
      </w:r>
    </w:p>
    <w:p>
      <w:pPr>
        <w:pStyle w:val="BodyText"/>
      </w:pPr>
      <w:r>
        <w:rPr>
          <w:bCs/>
          <w:b/>
        </w:rPr>
        <w:t xml:space="preserve">Due Date:</w:t>
      </w:r>
      <w:r>
        <w:t xml:space="preserve"> </w:t>
      </w:r>
      <w:r>
        <w:t xml:space="preserve">July 14, 2025. A late payment fee of 1.5% per month will be applied to any balance remaining after the due date, in accordance with Japan's Late Payment Interest on Corporate Transactions Act.</w:t>
      </w:r>
    </w:p>
    <w:p>
      <w:pPr>
        <w:pStyle w:val="BodyText"/>
      </w:pPr>
      <w:r>
        <w:rPr>
          <w:bCs/>
          <w:b/>
        </w:rPr>
        <w:t xml:space="preserve">Early Payment Discount:</w:t>
      </w:r>
      <w:r>
        <w:t xml:space="preserve"> </w:t>
      </w:r>
      <w:r>
        <w:t xml:space="preserve">A 2% discount will be applied if the full invoice amount is received by June 28, 2025.</w:t>
      </w:r>
    </w:p>
    <w:bookmarkEnd w:id="22"/>
    <w:p>
      <w:pPr>
        <w:pStyle w:val="BodyText"/>
      </w:pPr>
      <w:r>
        <w:t xml:space="preserve">[ Baker's Seal / Hanko Stamp — Tanaka Hiroshi Baking Atelier, Japan Kyoto ]</w:t>
      </w:r>
      <w:r>
        <w:br/>
      </w:r>
      <w:r>
        <w:t xml:space="preserve">[ Authorized Signature: ____________________________ ]</w:t>
      </w:r>
      <w:r>
        <w:br/>
      </w:r>
      <w:r>
        <w:t xml:space="preserve">[ Date: June 14, 2025 ]</w:t>
      </w:r>
    </w:p>
    <w:p>
      <w:pPr>
        <w:pStyle w:val="BodyText"/>
      </w:pPr>
      <w:r>
        <w:rPr>
          <w:bCs/>
          <w:b/>
        </w:rPr>
        <w:t xml:space="preserve">Tanaka Hiroshi Baking Atelier</w:t>
      </w:r>
      <w:r>
        <w:t xml:space="preserve"> </w:t>
      </w:r>
      <w:r>
        <w:t xml:space="preserve">— Artisan Baker, Japan Kyoto</w:t>
      </w:r>
    </w:p>
    <w:p>
      <w:pPr>
        <w:pStyle w:val="BodyText"/>
      </w:pPr>
      <w:r>
        <w:t xml:space="preserve">42-7 Gion-Shirakawa, Higashiyama-ku, Kyoto 605-0001, Japan</w:t>
      </w:r>
    </w:p>
    <w:p>
      <w:pPr>
        <w:pStyle w:val="BodyText"/>
      </w:pPr>
      <w:r>
        <w:t xml:space="preserve">Registered Business: Kyoto City, Higashiyama Ward | Tax ID: 61-2045-00873</w:t>
      </w:r>
    </w:p>
    <w:p>
      <w:pPr>
        <w:pStyle w:val="BodyText"/>
      </w:pPr>
      <w:r>
        <w:t xml:space="preserve">This invoice document is valid for a period of one (1) year from the date of issue. For disputes or inquiries regarding this invoice, please contact the Baker's office at invoices@tanaka-baker-kyoto.jp or by telephone at +81-75-555-0142 during business hours (Monday through Saturday, 8:00 AM to 5:00 PM Japan Standard Time).</w:t>
      </w:r>
    </w:p>
    <w:p>
      <w:pPr>
        <w:pStyle w:val="BodyText"/>
      </w:pPr>
      <w:r>
        <w:t xml:space="preserve">© 2025 Tanaka Hiroshi Baking Atelier, Japan Kyoto. All rights reserved. This invoice was generated electronically and is legally binding under Japanese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Kyoto Artisan Baker</dc:title>
  <dc:creator/>
  <dc:language>en</dc:language>
  <cp:keywords/>
  <dcterms:created xsi:type="dcterms:W3CDTF">2026-10-10T07:29:26Z</dcterms:created>
  <dcterms:modified xsi:type="dcterms:W3CDTF">2026-10-10T07:29:26Z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