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Almaty</w:t>
      </w:r>
      <w:r>
        <w:t xml:space="preserve"> </w:t>
      </w:r>
      <w:r>
        <w:t xml:space="preserve">Baker</w:t>
      </w:r>
      <w:r>
        <w:t xml:space="preserve"> </w:t>
      </w:r>
      <w:r>
        <w:t xml:space="preserve">Kazakhstan</w:t>
      </w:r>
    </w:p>
    <w:bookmarkStart w:id="20" w:name="invoice"/>
    <w:p>
      <w:pPr>
        <w:pStyle w:val="Heading1"/>
      </w:pPr>
      <w:r>
        <w:t xml:space="preserve">INVOICE</w:t>
      </w:r>
    </w:p>
    <w:p>
      <w:pPr>
        <w:pStyle w:val="FirstParagraph"/>
      </w:pPr>
      <w:r>
        <w:t xml:space="preserve">Almaty Artisan Baker &amp; Confectionery House</w:t>
      </w:r>
    </w:p>
    <w:p>
      <w:pPr>
        <w:pStyle w:val="BodyText"/>
      </w:pPr>
      <w:r>
        <w:t xml:space="preserve">Professional Baking Services &amp; Artisan Bread Production</w:t>
      </w:r>
    </w:p>
    <w:p>
      <w:pPr>
        <w:pStyle w:val="BodyText"/>
      </w:pPr>
      <w:r>
        <w:t xml:space="preserve">Almaty, Kazakhstan</w:t>
      </w:r>
    </w:p>
    <w:bookmarkEnd w:id="20"/>
    <w:bookmarkStart w:id="21" w:name="baker-service-provider"/>
    <w:p>
      <w:pPr>
        <w:pStyle w:val="Heading3"/>
      </w:pPr>
      <w:r>
        <w:t xml:space="preserve">Baker / Service Provider</w:t>
      </w:r>
    </w:p>
    <w:p>
      <w:pPr>
        <w:pStyle w:val="FirstParagraph"/>
      </w:pPr>
      <w:r>
        <w:rPr>
          <w:bCs/>
          <w:b/>
        </w:rPr>
        <w:t xml:space="preserve">Almaty Artisan Baker &amp; Confectionery House</w:t>
      </w:r>
    </w:p>
    <w:p>
      <w:pPr>
        <w:pStyle w:val="BodyText"/>
      </w:pPr>
      <w:r>
        <w:t xml:space="preserve">142, Abai Avenue, Almaty 050040</w:t>
      </w:r>
    </w:p>
    <w:p>
      <w:pPr>
        <w:pStyle w:val="BodyText"/>
      </w:pPr>
      <w:r>
        <w:t xml:space="preserve">Almaty City, Almaty Region, Kazakhstan</w:t>
      </w:r>
    </w:p>
    <w:p>
      <w:pPr>
        <w:pStyle w:val="BodyText"/>
      </w:pPr>
      <w:r>
        <w:t xml:space="preserve">Phone: +7 (727) 312-45-67</w:t>
      </w:r>
    </w:p>
    <w:p>
      <w:pPr>
        <w:pStyle w:val="BodyText"/>
      </w:pPr>
      <w:r>
        <w:t xml:space="preserve">Email: orders@almatybaker.kz</w:t>
      </w:r>
    </w:p>
    <w:p>
      <w:pPr>
        <w:pStyle w:val="BodyText"/>
      </w:pPr>
      <w:r>
        <w:t xml:space="preserve">BIN: 990845001234</w:t>
      </w:r>
    </w:p>
    <w:p>
      <w:pPr>
        <w:pStyle w:val="BodyText"/>
      </w:pPr>
      <w:r>
        <w:t xml:space="preserve">IBAN: KZ85 9900 0000 0000 1234 5678</w:t>
      </w:r>
    </w:p>
    <w:p>
      <w:pPr>
        <w:pStyle w:val="BodyText"/>
      </w:pPr>
      <w:r>
        <w:t xml:space="preserve">Bank: Jusan Bank, Almaty Branch</w:t>
      </w:r>
    </w:p>
    <w:bookmarkEnd w:id="21"/>
    <w:bookmarkStart w:id="22" w:name="client-recipient"/>
    <w:p>
      <w:pPr>
        <w:pStyle w:val="Heading3"/>
      </w:pPr>
      <w:r>
        <w:t xml:space="preserve">Client / Recipient</w:t>
      </w:r>
    </w:p>
    <w:p>
      <w:pPr>
        <w:pStyle w:val="FirstParagraph"/>
      </w:pPr>
      <w:r>
        <w:rPr>
          <w:bCs/>
          <w:b/>
        </w:rPr>
        <w:t xml:space="preserve">TОО "Almaty Grand Hotel &amp; Resort"</w:t>
      </w:r>
    </w:p>
    <w:p>
      <w:pPr>
        <w:pStyle w:val="BodyText"/>
      </w:pPr>
      <w:r>
        <w:t xml:space="preserve">5, Dostyk Avenue, Almaty 050000</w:t>
      </w:r>
    </w:p>
    <w:p>
      <w:pPr>
        <w:pStyle w:val="BodyText"/>
      </w:pPr>
      <w:r>
        <w:t xml:space="preserve">Almaty City, Almaty Region, Kazakhstan</w:t>
      </w:r>
    </w:p>
    <w:p>
      <w:pPr>
        <w:pStyle w:val="BodyText"/>
      </w:pPr>
      <w:r>
        <w:t xml:space="preserve">Phone: +7 (727) 245-89-01</w:t>
      </w:r>
    </w:p>
    <w:p>
      <w:pPr>
        <w:pStyle w:val="BodyText"/>
      </w:pPr>
      <w:r>
        <w:t xml:space="preserve">Email: procurement@almatygrand.kz</w:t>
      </w:r>
    </w:p>
    <w:p>
      <w:pPr>
        <w:pStyle w:val="BodyText"/>
      </w:pPr>
      <w:r>
        <w:t xml:space="preserve">BIN: 040512005678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INV-2025-ALM-00472</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June 30, 2025</w:t>
            </w:r>
          </w:p>
        </w:tc>
      </w:tr>
      <w:tr>
        <w:tc>
          <w:tcPr/>
          <w:p>
            <w:pPr>
              <w:pStyle w:val="Compact"/>
              <w:jc w:val="left"/>
            </w:pPr>
            <w:r>
              <w:t xml:space="preserve">Payment Terms:</w:t>
            </w:r>
          </w:p>
        </w:tc>
        <w:tc>
          <w:tcPr/>
          <w:p>
            <w:pPr>
              <w:pStyle w:val="Compact"/>
              <w:jc w:val="left"/>
            </w:pPr>
            <w:r>
              <w:t xml:space="preserve">Net 15 days from invoice date</w:t>
            </w:r>
          </w:p>
        </w:tc>
      </w:tr>
      <w:tr>
        <w:tc>
          <w:tcPr/>
          <w:p>
            <w:pPr>
              <w:pStyle w:val="Compact"/>
              <w:jc w:val="left"/>
            </w:pPr>
            <w:r>
              <w:t xml:space="preserve">Currency:</w:t>
            </w:r>
          </w:p>
        </w:tc>
        <w:tc>
          <w:tcPr/>
          <w:p>
            <w:pPr>
              <w:pStyle w:val="Compact"/>
              <w:jc w:val="left"/>
            </w:pPr>
            <w:r>
              <w:t xml:space="preserve">Kazakhstani Tenge (KZT)</w:t>
            </w:r>
          </w:p>
        </w:tc>
      </w:tr>
      <w:tr>
        <w:tc>
          <w:tcPr/>
          <w:p>
            <w:pPr>
              <w:pStyle w:val="Compact"/>
              <w:jc w:val="left"/>
            </w:pPr>
            <w:r>
              <w:t xml:space="preserve">Service Period:</w:t>
            </w:r>
          </w:p>
        </w:tc>
        <w:tc>
          <w:tcPr/>
          <w:p>
            <w:pPr>
              <w:pStyle w:val="Compact"/>
              <w:jc w:val="left"/>
            </w:pPr>
            <w:r>
              <w:t xml:space="preserve">June 1 – June 14, 2025</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Baking Service / Product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Artisan sourdough bread loaves – daily production and delivery to hotel breakfast buffet (Almaty local wheat flour, traditional Baker fermentation method)</w:t>
            </w:r>
          </w:p>
        </w:tc>
        <w:tc>
          <w:tcPr/>
          <w:p>
            <w:pPr>
              <w:pStyle w:val="Compact"/>
              <w:jc w:val="left"/>
            </w:pPr>
            <w:r>
              <w:t xml:space="preserve">280</w:t>
            </w:r>
          </w:p>
        </w:tc>
        <w:tc>
          <w:tcPr/>
          <w:p>
            <w:pPr>
              <w:pStyle w:val="Compact"/>
              <w:jc w:val="left"/>
            </w:pPr>
            <w:r>
              <w:t xml:space="preserve">loaves</w:t>
            </w:r>
          </w:p>
        </w:tc>
        <w:tc>
          <w:tcPr/>
          <w:p>
            <w:pPr>
              <w:pStyle w:val="Compact"/>
              <w:jc w:val="left"/>
            </w:pPr>
            <w:r>
              <w:t xml:space="preserve">1,850</w:t>
            </w:r>
          </w:p>
        </w:tc>
        <w:tc>
          <w:tcPr/>
          <w:p>
            <w:pPr>
              <w:pStyle w:val="Compact"/>
              <w:jc w:val="left"/>
            </w:pPr>
            <w:r>
              <w:t xml:space="preserve">518,000</w:t>
            </w:r>
          </w:p>
        </w:tc>
      </w:tr>
      <w:tr>
        <w:tc>
          <w:tcPr/>
          <w:p>
            <w:pPr>
              <w:pStyle w:val="Compact"/>
              <w:jc w:val="left"/>
            </w:pPr>
            <w:r>
              <w:t xml:space="preserve">02</w:t>
            </w:r>
          </w:p>
        </w:tc>
        <w:tc>
          <w:tcPr/>
          <w:p>
            <w:pPr>
              <w:pStyle w:val="Compact"/>
              <w:jc w:val="left"/>
            </w:pPr>
            <w:r>
              <w:t xml:space="preserve">Traditional Kazakh "baursak" pastry – custom batch for hotel banquet events (2 events scheduled in Almaty)</w:t>
            </w:r>
          </w:p>
        </w:tc>
        <w:tc>
          <w:tcPr/>
          <w:p>
            <w:pPr>
              <w:pStyle w:val="Compact"/>
              <w:jc w:val="left"/>
            </w:pPr>
            <w:r>
              <w:t xml:space="preserve">120</w:t>
            </w:r>
          </w:p>
        </w:tc>
        <w:tc>
          <w:tcPr/>
          <w:p>
            <w:pPr>
              <w:pStyle w:val="Compact"/>
              <w:jc w:val="left"/>
            </w:pPr>
            <w:r>
              <w:t xml:space="preserve">pieces</w:t>
            </w:r>
          </w:p>
        </w:tc>
        <w:tc>
          <w:tcPr/>
          <w:p>
            <w:pPr>
              <w:pStyle w:val="Compact"/>
              <w:jc w:val="left"/>
            </w:pPr>
            <w:r>
              <w:t xml:space="preserve">950</w:t>
            </w:r>
          </w:p>
        </w:tc>
        <w:tc>
          <w:tcPr/>
          <w:p>
            <w:pPr>
              <w:pStyle w:val="Compact"/>
              <w:jc w:val="left"/>
            </w:pPr>
            <w:r>
              <w:t xml:space="preserve">114,000</w:t>
            </w:r>
          </w:p>
        </w:tc>
      </w:tr>
      <w:tr>
        <w:tc>
          <w:tcPr/>
          <w:p>
            <w:pPr>
              <w:pStyle w:val="Compact"/>
              <w:jc w:val="left"/>
            </w:pPr>
            <w:r>
              <w:t xml:space="preserve">03</w:t>
            </w:r>
          </w:p>
        </w:tc>
        <w:tc>
          <w:tcPr/>
          <w:p>
            <w:pPr>
              <w:pStyle w:val="Compact"/>
              <w:jc w:val="left"/>
            </w:pPr>
            <w:r>
              <w:t xml:space="preserve">French-style croissants and viennoiserie – morning pastry supply for hotel lobby café (Almaty premium butter specification)</w:t>
            </w:r>
          </w:p>
        </w:tc>
        <w:tc>
          <w:tcPr/>
          <w:p>
            <w:pPr>
              <w:pStyle w:val="Compact"/>
              <w:jc w:val="left"/>
            </w:pPr>
            <w:r>
              <w:t xml:space="preserve">340</w:t>
            </w:r>
          </w:p>
        </w:tc>
        <w:tc>
          <w:tcPr/>
          <w:p>
            <w:pPr>
              <w:pStyle w:val="Compact"/>
              <w:jc w:val="left"/>
            </w:pPr>
            <w:r>
              <w:t xml:space="preserve">pieces</w:t>
            </w:r>
          </w:p>
        </w:tc>
        <w:tc>
          <w:tcPr/>
          <w:p>
            <w:pPr>
              <w:pStyle w:val="Compact"/>
              <w:jc w:val="left"/>
            </w:pPr>
            <w:r>
              <w:t xml:space="preserve">1,200</w:t>
            </w:r>
          </w:p>
        </w:tc>
        <w:tc>
          <w:tcPr/>
          <w:p>
            <w:pPr>
              <w:pStyle w:val="Compact"/>
              <w:jc w:val="left"/>
            </w:pPr>
            <w:r>
              <w:t xml:space="preserve">408,000</w:t>
            </w:r>
          </w:p>
        </w:tc>
      </w:tr>
      <w:tr>
        <w:tc>
          <w:tcPr/>
          <w:p>
            <w:pPr>
              <w:pStyle w:val="Compact"/>
              <w:jc w:val="left"/>
            </w:pPr>
            <w:r>
              <w:t xml:space="preserve">04</w:t>
            </w:r>
          </w:p>
        </w:tc>
        <w:tc>
          <w:tcPr/>
          <w:p>
            <w:pPr>
              <w:pStyle w:val="Compact"/>
              <w:jc w:val="left"/>
            </w:pPr>
            <w:r>
              <w:t xml:space="preserve">Custom celebration cakes – 3 multi-tier cakes for VIP guest events (Baker on-site decoration and delivery within Almaty city limits)</w:t>
            </w:r>
          </w:p>
        </w:tc>
        <w:tc>
          <w:tcPr/>
          <w:p>
            <w:pPr>
              <w:pStyle w:val="Compact"/>
              <w:jc w:val="left"/>
            </w:pPr>
            <w:r>
              <w:t xml:space="preserve">3</w:t>
            </w:r>
          </w:p>
        </w:tc>
        <w:tc>
          <w:tcPr/>
          <w:p>
            <w:pPr>
              <w:pStyle w:val="Compact"/>
              <w:jc w:val="left"/>
            </w:pPr>
            <w:r>
              <w:t xml:space="preserve">cakes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On-site Baker consultation and staff training session – 4-hour workshop on artisan bread techniques for hotel kitchen team (conducted at Almaty Grand Hotel kitchen)</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Seasonal fruit tarts and pastries – weekly supply for hotel afternoon tea service (Almaty-grown apricots and local berries)</w:t>
            </w:r>
          </w:p>
        </w:tc>
        <w:tc>
          <w:tcPr/>
          <w:p>
            <w:pPr>
              <w:pStyle w:val="Compact"/>
              <w:jc w:val="left"/>
            </w:pPr>
            <w:r>
              <w:t xml:space="preserve">160</w:t>
            </w:r>
          </w:p>
        </w:tc>
        <w:tc>
          <w:tcPr/>
          <w:p>
            <w:pPr>
              <w:pStyle w:val="Compact"/>
              <w:jc w:val="left"/>
            </w:pPr>
            <w:r>
              <w:t xml:space="preserve">pieces</w:t>
            </w:r>
          </w:p>
        </w:tc>
        <w:tc>
          <w:tcPr/>
          <w:p>
            <w:pPr>
              <w:pStyle w:val="Compact"/>
              <w:jc w:val="left"/>
            </w:pPr>
            <w:r>
              <w:t xml:space="preserve">1,450</w:t>
            </w:r>
          </w:p>
        </w:tc>
        <w:tc>
          <w:tcPr/>
          <w:p>
            <w:pPr>
              <w:pStyle w:val="Compact"/>
              <w:jc w:val="left"/>
            </w:pPr>
            <w:r>
              <w:t xml:space="preserve">232,000</w:t>
            </w:r>
          </w:p>
        </w:tc>
      </w:tr>
      <w:tr>
        <w:tc>
          <w:tcPr/>
          <w:p>
            <w:pPr>
              <w:pStyle w:val="Compact"/>
              <w:jc w:val="left"/>
            </w:pPr>
            <w:r>
              <w:t xml:space="preserve">07</w:t>
            </w:r>
          </w:p>
        </w:tc>
        <w:tc>
          <w:tcPr/>
          <w:p>
            <w:pPr>
              <w:pStyle w:val="Compact"/>
              <w:jc w:val="left"/>
            </w:pPr>
            <w:r>
              <w:t xml:space="preserve">Specialty rye and whole-grain bread – dietary accommodation for hotel guests (gluten-reduced option, prepared by Baker in dedicated facility)</w:t>
            </w:r>
          </w:p>
        </w:tc>
        <w:tc>
          <w:tcPr/>
          <w:p>
            <w:pPr>
              <w:pStyle w:val="Compact"/>
              <w:jc w:val="left"/>
            </w:pPr>
            <w:r>
              <w:t xml:space="preserve">96</w:t>
            </w:r>
          </w:p>
        </w:tc>
        <w:tc>
          <w:tcPr/>
          <w:p>
            <w:pPr>
              <w:pStyle w:val="Compact"/>
              <w:jc w:val="left"/>
            </w:pPr>
            <w:r>
              <w:t xml:space="preserve">loaves</w:t>
            </w:r>
          </w:p>
        </w:tc>
        <w:tc>
          <w:tcPr/>
          <w:p>
            <w:pPr>
              <w:pStyle w:val="Compact"/>
              <w:jc w:val="left"/>
            </w:pPr>
            <w:r>
              <w:t xml:space="preserve">2,100</w:t>
            </w:r>
          </w:p>
        </w:tc>
        <w:tc>
          <w:tcPr/>
          <w:p>
            <w:pPr>
              <w:pStyle w:val="Compact"/>
              <w:jc w:val="left"/>
            </w:pPr>
            <w:r>
              <w:t xml:space="preserve">201,600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1,693,600 KZT</w:t>
            </w:r>
          </w:p>
        </w:tc>
      </w:tr>
      <w:tr>
        <w:tc>
          <w:tcPr/>
          <w:p>
            <w:pPr>
              <w:pStyle w:val="Compact"/>
              <w:jc w:val="left"/>
            </w:pPr>
            <w:r>
              <w:t xml:space="preserve">VAT (12% – Kazakhstan Standard Rate)</w:t>
            </w:r>
          </w:p>
        </w:tc>
        <w:tc>
          <w:tcPr/>
          <w:p>
            <w:pPr>
              <w:pStyle w:val="Compact"/>
              <w:jc w:val="left"/>
            </w:pPr>
            <w:r>
              <w:t xml:space="preserve">203,232 KZT</w:t>
            </w:r>
          </w:p>
        </w:tc>
      </w:tr>
      <w:tr>
        <w:tc>
          <w:tcPr/>
          <w:p>
            <w:pPr>
              <w:pStyle w:val="Compact"/>
              <w:jc w:val="left"/>
            </w:pPr>
            <w:r>
              <w:t xml:space="preserve">Delivery &amp; Logistics within Almaty City</w:t>
            </w:r>
          </w:p>
        </w:tc>
        <w:tc>
          <w:tcPr/>
          <w:p>
            <w:pPr>
              <w:pStyle w:val="Compact"/>
              <w:jc w:val="left"/>
            </w:pPr>
            <w:r>
              <w:t xml:space="preserve">18,500 KZT</w:t>
            </w:r>
          </w:p>
        </w:tc>
      </w:tr>
      <w:tr>
        <w:tc>
          <w:tcPr/>
          <w:p>
            <w:pPr>
              <w:pStyle w:val="Compact"/>
              <w:jc w:val="left"/>
            </w:pPr>
            <w:r>
              <w:t xml:space="preserve">TOTAL AMOUNT DUE</w:t>
            </w:r>
          </w:p>
        </w:tc>
        <w:tc>
          <w:tcPr/>
          <w:p>
            <w:pPr>
              <w:pStyle w:val="Compact"/>
              <w:jc w:val="left"/>
            </w:pPr>
            <w:r>
              <w:t xml:space="preserve">1,915,332 KZT</w:t>
            </w:r>
          </w:p>
        </w:tc>
      </w:tr>
    </w:tbl>
    <w:bookmarkStart w:id="23" w:name="X5e31d0f013c9bfd0169c212403cbf00baf5c481"/>
    <w:p>
      <w:pPr>
        <w:pStyle w:val="Heading3"/>
      </w:pPr>
      <w:r>
        <w:t xml:space="preserve">Terms and Conditions – Invoice INV-2025-ALM-00472</w:t>
      </w:r>
    </w:p>
    <w:p>
      <w:pPr>
        <w:pStyle w:val="FirstParagraph"/>
      </w:pPr>
      <w:r>
        <w:t xml:space="preserve">This Invoice is issued by Almaty Artisan Baker &amp; Confectionery House, a registered baking enterprise operating in Almaty, Kazakhstan, in accordance with the Republic of Kazakhstan Tax Code and commercial legislation. The Baker assumes full responsibility for the quality, safety, and timely delivery of all baked goods and services listed herein.</w:t>
      </w:r>
    </w:p>
    <w:p>
      <w:pPr>
        <w:numPr>
          <w:ilvl w:val="0"/>
          <w:numId w:val="1001"/>
        </w:numPr>
        <w:pStyle w:val="Compact"/>
      </w:pPr>
      <w:r>
        <w:t xml:space="preserve">All products are prepared in a HACCP-certified bakery facility located in Almaty, Kazakhstan, and comply with the sanitary and epidemiological standards established by the Ministry of Health of the Republic of Kazakhstan.</w:t>
      </w:r>
    </w:p>
    <w:p>
      <w:pPr>
        <w:numPr>
          <w:ilvl w:val="0"/>
          <w:numId w:val="1001"/>
        </w:numPr>
        <w:pStyle w:val="Compact"/>
      </w:pPr>
      <w:r>
        <w:t xml:space="preserve">Payment is due within fifteen (15) calendar days from the Invoice date via bank transfer to the IBAN specified above. Late payments shall incur a penalty of 0.1% per day as per Kazakhstan commercial law.</w:t>
      </w:r>
    </w:p>
    <w:p>
      <w:pPr>
        <w:numPr>
          <w:ilvl w:val="0"/>
          <w:numId w:val="1001"/>
        </w:numPr>
        <w:pStyle w:val="Compact"/>
      </w:pPr>
      <w:r>
        <w:t xml:space="preserve">The Baker reserves the right to substitute ingredients of equivalent quality in the event of seasonal unavailability of specific Almaty-region produce, with prior written notice to the client.</w:t>
      </w:r>
    </w:p>
    <w:p>
      <w:pPr>
        <w:numPr>
          <w:ilvl w:val="0"/>
          <w:numId w:val="1001"/>
        </w:numPr>
        <w:pStyle w:val="Compact"/>
      </w:pPr>
      <w:r>
        <w:t xml:space="preserve">Custom cakes and event-specific pastries must be ordered no fewer than seventy-two (72) hours in advance. Cancellations within forty-eight (48) hours of the scheduled delivery will be subject to a 50% charge.</w:t>
      </w:r>
    </w:p>
    <w:p>
      <w:pPr>
        <w:numPr>
          <w:ilvl w:val="0"/>
          <w:numId w:val="1001"/>
        </w:numPr>
        <w:pStyle w:val="Compact"/>
      </w:pPr>
      <w:r>
        <w:t xml:space="preserve">All deliveries within Almaty city limits are included in the logistics fee. Deliveries to locations outside Almaty, Kazakhstan, will be quoted separately.</w:t>
      </w:r>
    </w:p>
    <w:p>
      <w:pPr>
        <w:numPr>
          <w:ilvl w:val="0"/>
          <w:numId w:val="1001"/>
        </w:numPr>
        <w:pStyle w:val="Compact"/>
      </w:pPr>
      <w:r>
        <w:t xml:space="preserve">This Invoice constitutes a legally binding document under the Civil Code of the Republic of Kazakhstan. Any disputes arising from this Invoice shall be resolved in the Almaty City Economic Court.</w:t>
      </w:r>
    </w:p>
    <w:p>
      <w:pPr>
        <w:numPr>
          <w:ilvl w:val="0"/>
          <w:numId w:val="1001"/>
        </w:numPr>
        <w:pStyle w:val="Compact"/>
      </w:pPr>
      <w:r>
        <w:t xml:space="preserve">The Baker warrants that all products are free from allergens not declared in the product specification and are suitable for consumption upon delivery.</w:t>
      </w:r>
    </w:p>
    <w:bookmarkEnd w:id="23"/>
    <w:p>
      <w:pPr>
        <w:pStyle w:val="FirstParagraph"/>
      </w:pPr>
      <w:r>
        <w:t xml:space="preserve">Baker's Signature &amp; Stamp</w:t>
      </w:r>
    </w:p>
    <w:p>
      <w:pPr>
        <w:pStyle w:val="BodyText"/>
      </w:pPr>
      <w:r>
        <w:t xml:space="preserve">Client's Signature &amp; Stamp</w:t>
      </w:r>
    </w:p>
    <w:p>
      <w:pPr>
        <w:pStyle w:val="BodyText"/>
      </w:pPr>
      <w:r>
        <w:t xml:space="preserve">Almaty Artisan Baker &amp; Confectionery House | 142 Abai Avenue, Almaty 050040, Kazakhstan</w:t>
      </w:r>
    </w:p>
    <w:p>
      <w:pPr>
        <w:pStyle w:val="BodyText"/>
      </w:pPr>
      <w:r>
        <w:t xml:space="preserve">Registered in the Unified State Register of Legal Entities of Kazakhstan | BIN: 990845001234</w:t>
      </w:r>
    </w:p>
    <w:p>
      <w:pPr>
        <w:pStyle w:val="BodyText"/>
      </w:pPr>
      <w:r>
        <w:t xml:space="preserve">This Invoice was generated electronically and is valid without a physical stamp per Kazakhstan Government Decree No. 437 (2019).</w:t>
      </w:r>
    </w:p>
    <w:p>
      <w:pPr>
        <w:pStyle w:val="BodyText"/>
      </w:pPr>
      <w:r>
        <w:t xml:space="preserve">Thank you for choosing our Baker services in Almaty, Kazakhstan. We take pride in every loaf, pastry, and cake we produce.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Almaty Baker Kazakhstan</dc:title>
  <dc:creator/>
  <dc:language>en</dc:language>
  <cp:keywords/>
  <dcterms:created xsi:type="dcterms:W3CDTF">2026-10-10T02:34:29Z</dcterms:created>
  <dcterms:modified xsi:type="dcterms:W3CDTF">2026-10-10T02:34:29Z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