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Nairobi</w:t>
      </w:r>
      <w:r>
        <w:t xml:space="preserve"> </w:t>
      </w:r>
      <w:r>
        <w:t xml:space="preserve">Baker</w:t>
      </w:r>
      <w:r>
        <w:t xml:space="preserve"> </w:t>
      </w:r>
      <w:r>
        <w:t xml:space="preserve">&amp;</w:t>
      </w:r>
      <w:r>
        <w:t xml:space="preserve"> </w:t>
      </w:r>
      <w:r>
        <w:t xml:space="preserve">Confectionery</w:t>
      </w:r>
      <w:r>
        <w:t xml:space="preserve"> </w:t>
      </w:r>
      <w:r>
        <w:t xml:space="preserve">Co.</w:t>
      </w:r>
      <w:r>
        <w:t xml:space="preserve"> </w:t>
      </w:r>
      <w:r>
        <w:t xml:space="preserve">Ltd.</w:t>
      </w:r>
    </w:p>
    <w:bookmarkStart w:id="20" w:name="nairobi-baker-confectionery-co.-ltd."/>
    <w:p>
      <w:pPr>
        <w:pStyle w:val="Heading1"/>
      </w:pPr>
      <w:r>
        <w:t xml:space="preserve">Nairobi Baker &amp; Confectionery Co. Ltd.</w:t>
      </w:r>
    </w:p>
    <w:p>
      <w:pPr>
        <w:pStyle w:val="FirstParagraph"/>
      </w:pPr>
      <w:r>
        <w:t xml:space="preserve">Plot 14, Kimathi Street, Westlands</w:t>
      </w:r>
    </w:p>
    <w:p>
      <w:pPr>
        <w:pStyle w:val="BodyText"/>
      </w:pPr>
      <w:r>
        <w:t xml:space="preserve">Nairobi, Kenya</w:t>
      </w:r>
    </w:p>
    <w:p>
      <w:pPr>
        <w:pStyle w:val="BodyText"/>
      </w:pPr>
      <w:r>
        <w:t xml:space="preserve">Tel: +254 722 555 0198</w:t>
      </w:r>
    </w:p>
    <w:p>
      <w:pPr>
        <w:pStyle w:val="BodyText"/>
      </w:pPr>
      <w:r>
        <w:t xml:space="preserve">Email: billing@nairobibaker.co.ke</w:t>
      </w:r>
    </w:p>
    <w:p>
      <w:pPr>
        <w:pStyle w:val="BodyText"/>
      </w:pPr>
      <w:r>
        <w:t xml:space="preserve">PIN: P051234567K | KRA Tax Reg: 1234567890</w:t>
      </w:r>
    </w:p>
    <w:bookmarkEnd w:id="20"/>
    <w:bookmarkStart w:id="21" w:name="invoice"/>
    <w:p>
      <w:pPr>
        <w:pStyle w:val="Heading2"/>
      </w:pPr>
      <w:r>
        <w:t xml:space="preserve">INVOICE</w:t>
      </w:r>
    </w:p>
    <w:p>
      <w:pPr>
        <w:pStyle w:val="FirstParagraph"/>
      </w:pPr>
      <w:r>
        <w:t xml:space="preserve">Invoice No: NBK-2025-04872</w:t>
      </w:r>
    </w:p>
    <w:p>
      <w:pPr>
        <w:pStyle w:val="BodyText"/>
      </w:pPr>
      <w:r>
        <w:t xml:space="preserve">Date: 15 June 2025</w:t>
      </w:r>
    </w:p>
    <w:p>
      <w:pPr>
        <w:pStyle w:val="BodyText"/>
      </w:pPr>
      <w:r>
        <w:t xml:space="preserve">Due Date: 30 June 2025</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Type:</w:t>
            </w:r>
          </w:p>
        </w:tc>
        <w:tc>
          <w:tcPr/>
          <w:p>
            <w:pPr>
              <w:pStyle w:val="Compact"/>
              <w:jc w:val="left"/>
            </w:pPr>
            <w:r>
              <w:t xml:space="preserve">Standard Commercial Invoice – Baked Goods &amp; Confectionery Supply</w:t>
            </w:r>
          </w:p>
        </w:tc>
      </w:tr>
      <w:tr>
        <w:tc>
          <w:tcPr/>
          <w:p>
            <w:pPr>
              <w:pStyle w:val="Compact"/>
              <w:jc w:val="left"/>
            </w:pPr>
            <w:r>
              <w:t xml:space="preserve">Payment Terms:</w:t>
            </w:r>
          </w:p>
        </w:tc>
        <w:tc>
          <w:tcPr/>
          <w:p>
            <w:pPr>
              <w:pStyle w:val="Compact"/>
              <w:jc w:val="left"/>
            </w:pPr>
            <w:r>
              <w:t xml:space="preserve">Net 15 Days from date of invoice. Payment due via M-Pesa, bank transfer, or cheque to Nairobi Baker &amp; Confectionery Co. Ltd., Equity Bank, Westlands Branch, Nairobi, Kenya.</w:t>
            </w:r>
          </w:p>
        </w:tc>
      </w:tr>
      <w:tr>
        <w:tc>
          <w:tcPr/>
          <w:p>
            <w:pPr>
              <w:pStyle w:val="Compact"/>
              <w:jc w:val="left"/>
            </w:pPr>
            <w:r>
              <w:t xml:space="preserve">Delivery Location:</w:t>
            </w:r>
          </w:p>
        </w:tc>
        <w:tc>
          <w:tcPr/>
          <w:p>
            <w:pPr>
              <w:pStyle w:val="Compact"/>
              <w:jc w:val="left"/>
            </w:pPr>
            <w:r>
              <w:t xml:space="preserve">Client's premises within Nairobi Metropolitan Area, Kenya</w:t>
            </w:r>
          </w:p>
        </w:tc>
      </w:tr>
      <w:tr>
        <w:tc>
          <w:tcPr/>
          <w:p>
            <w:pPr>
              <w:pStyle w:val="Compact"/>
              <w:jc w:val="left"/>
            </w:pPr>
            <w:r>
              <w:t xml:space="preserve">Reference:</w:t>
            </w:r>
          </w:p>
        </w:tc>
        <w:tc>
          <w:tcPr/>
          <w:p>
            <w:pPr>
              <w:pStyle w:val="Compact"/>
              <w:jc w:val="left"/>
            </w:pPr>
            <w:r>
              <w:t xml:space="preserve">PO No. KEN-2025-8834 (Client Purchase Order)</w:t>
            </w:r>
          </w:p>
        </w:tc>
      </w:tr>
    </w:tbl>
    <w:bookmarkStart w:id="22" w:name="billed-to"/>
    <w:p>
      <w:pPr>
        <w:pStyle w:val="Heading3"/>
      </w:pPr>
      <w:r>
        <w:t xml:space="preserve">Billed To:</w:t>
      </w:r>
    </w:p>
    <w:p>
      <w:pPr>
        <w:pStyle w:val="FirstParagraph"/>
      </w:pPr>
      <w:r>
        <w:rPr>
          <w:bCs/>
          <w:b/>
        </w:rPr>
        <w:t xml:space="preserve">Savannah Hospitality Group Ltd.</w:t>
      </w:r>
    </w:p>
    <w:p>
      <w:pPr>
        <w:pStyle w:val="BodyText"/>
      </w:pPr>
      <w:r>
        <w:t xml:space="preserve">Attention: Mr. James Mwangi, Procurement Manager</w:t>
      </w:r>
    </w:p>
    <w:p>
      <w:pPr>
        <w:pStyle w:val="BodyText"/>
      </w:pPr>
      <w:r>
        <w:t xml:space="preserve">2nd Floor, Alliance Gardens, Upper Hill</w:t>
      </w:r>
    </w:p>
    <w:p>
      <w:pPr>
        <w:pStyle w:val="BodyText"/>
      </w:pPr>
      <w:r>
        <w:t xml:space="preserve">Nairobi, Kenya</w:t>
      </w:r>
    </w:p>
    <w:p>
      <w:pPr>
        <w:pStyle w:val="BodyText"/>
      </w:pPr>
      <w:r>
        <w:t xml:space="preserve">Tel: +254 733 444 2210</w:t>
      </w:r>
    </w:p>
    <w:p>
      <w:pPr>
        <w:pStyle w:val="BodyText"/>
      </w:pPr>
      <w:r>
        <w:t xml:space="preserve">Email: procurement@savannahhosp.co.ke</w:t>
      </w:r>
    </w:p>
    <w:p>
      <w:pPr>
        <w:pStyle w:val="BodyText"/>
      </w:pPr>
      <w:r>
        <w:t xml:space="preserve">PIN: P059876543K</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Baked Goods / Service</w:t>
            </w:r>
          </w:p>
        </w:tc>
        <w:tc>
          <w:tcPr/>
          <w:p>
            <w:pPr>
              <w:pStyle w:val="Compact"/>
              <w:jc w:val="left"/>
            </w:pPr>
            <w:r>
              <w:t xml:space="preserve">Quantity</w:t>
            </w:r>
          </w:p>
        </w:tc>
        <w:tc>
          <w:tcPr/>
          <w:p>
            <w:pPr>
              <w:pStyle w:val="Compact"/>
              <w:jc w:val="left"/>
            </w:pPr>
            <w:r>
              <w:t xml:space="preserve">Unit Price (KES)</w:t>
            </w:r>
          </w:p>
        </w:tc>
        <w:tc>
          <w:tcPr/>
          <w:p>
            <w:pPr>
              <w:pStyle w:val="Compact"/>
              <w:jc w:val="left"/>
            </w:pPr>
            <w:r>
              <w:t xml:space="preserve">Amount (KES)</w:t>
            </w:r>
          </w:p>
        </w:tc>
        <w:tc>
          <w:tcPr/>
          <w:p>
            <w:pPr>
              <w:pStyle w:val="Compact"/>
              <w:jc w:val="left"/>
            </w:pPr>
            <w:r>
              <w:t xml:space="preserve">Delivery Date</w:t>
            </w:r>
          </w:p>
        </w:tc>
      </w:tr>
      <w:tr>
        <w:tc>
          <w:tcPr/>
          <w:p>
            <w:pPr>
              <w:pStyle w:val="Compact"/>
              <w:jc w:val="left"/>
            </w:pPr>
            <w:r>
              <w:t xml:space="preserve">1</w:t>
            </w:r>
          </w:p>
        </w:tc>
        <w:tc>
          <w:tcPr/>
          <w:p>
            <w:pPr>
              <w:pStyle w:val="Compact"/>
              <w:jc w:val="left"/>
            </w:pPr>
            <w:r>
              <w:t xml:space="preserve">Artisan Sourdough Loaves – Whole Wheat, hand-baked by our master baker in Nairobi. Each loaf weighs approximately 800g, baked fresh daily at our Westlands production facility.</w:t>
            </w:r>
          </w:p>
        </w:tc>
        <w:tc>
          <w:tcPr/>
          <w:p>
            <w:pPr>
              <w:pStyle w:val="Compact"/>
              <w:jc w:val="left"/>
            </w:pPr>
            <w:r>
              <w:t xml:space="preserve">200</w:t>
            </w:r>
          </w:p>
        </w:tc>
        <w:tc>
          <w:tcPr/>
          <w:p>
            <w:pPr>
              <w:pStyle w:val="Compact"/>
              <w:jc w:val="left"/>
            </w:pPr>
            <w:r>
              <w:t xml:space="preserve">450.00</w:t>
            </w:r>
          </w:p>
        </w:tc>
        <w:tc>
          <w:tcPr/>
          <w:p>
            <w:pPr>
              <w:pStyle w:val="Compact"/>
              <w:jc w:val="left"/>
            </w:pPr>
            <w:r>
              <w:t xml:space="preserve">90,000.00</w:t>
            </w:r>
          </w:p>
        </w:tc>
        <w:tc>
          <w:tcPr/>
          <w:p>
            <w:pPr>
              <w:pStyle w:val="Compact"/>
              <w:jc w:val="left"/>
            </w:pPr>
            <w:r>
              <w:t xml:space="preserve">16 June 2025</w:t>
            </w:r>
          </w:p>
        </w:tc>
      </w:tr>
      <w:tr>
        <w:tc>
          <w:tcPr/>
          <w:p>
            <w:pPr>
              <w:pStyle w:val="Compact"/>
              <w:jc w:val="left"/>
            </w:pPr>
            <w:r>
              <w:t xml:space="preserve">2</w:t>
            </w:r>
          </w:p>
        </w:tc>
        <w:tc>
          <w:tcPr/>
          <w:p>
            <w:pPr>
              <w:pStyle w:val="Compact"/>
              <w:jc w:val="left"/>
            </w:pPr>
            <w:r>
              <w:t xml:space="preserve">Kenyan Chai-Spiced Cinnamon Rolls – Signature Nairobi Baker creation featuring locally sourced cardamom, cinnamon, and a cream cheese glaze. Packaged in sets of six.</w:t>
            </w:r>
          </w:p>
        </w:tc>
        <w:tc>
          <w:tcPr/>
          <w:p>
            <w:pPr>
              <w:pStyle w:val="Compact"/>
              <w:jc w:val="left"/>
            </w:pPr>
            <w:r>
              <w:t xml:space="preserve">150</w:t>
            </w:r>
          </w:p>
        </w:tc>
        <w:tc>
          <w:tcPr/>
          <w:p>
            <w:pPr>
              <w:pStyle w:val="Compact"/>
              <w:jc w:val="left"/>
            </w:pPr>
            <w:r>
              <w:t xml:space="preserve">1,200.00</w:t>
            </w:r>
          </w:p>
        </w:tc>
        <w:tc>
          <w:tcPr/>
          <w:p>
            <w:pPr>
              <w:pStyle w:val="Compact"/>
              <w:jc w:val="left"/>
            </w:pPr>
            <w:r>
              <w:t xml:space="preserve">180,000.00</w:t>
            </w:r>
          </w:p>
        </w:tc>
        <w:tc>
          <w:tcPr/>
          <w:p>
            <w:pPr>
              <w:pStyle w:val="Compact"/>
              <w:jc w:val="left"/>
            </w:pPr>
            <w:r>
              <w:t xml:space="preserve">16 June 2025</w:t>
            </w:r>
          </w:p>
        </w:tc>
      </w:tr>
      <w:tr>
        <w:tc>
          <w:tcPr/>
          <w:p>
            <w:pPr>
              <w:pStyle w:val="Compact"/>
              <w:jc w:val="left"/>
            </w:pPr>
            <w:r>
              <w:t xml:space="preserve">3</w:t>
            </w:r>
          </w:p>
        </w:tc>
        <w:tc>
          <w:tcPr/>
          <w:p>
            <w:pPr>
              <w:pStyle w:val="Compact"/>
              <w:jc w:val="left"/>
            </w:pPr>
            <w:r>
              <w:t xml:space="preserve">Assorted Pastry Box (12 pieces) – Croissants, pain au chocolat, danish pastries, and fruit tarts. Prepared by our Nairobi bakery team using premium European butter and Kenyan eggs.</w:t>
            </w:r>
          </w:p>
        </w:tc>
        <w:tc>
          <w:tcPr/>
          <w:p>
            <w:pPr>
              <w:pStyle w:val="Compact"/>
              <w:jc w:val="left"/>
            </w:pPr>
            <w:r>
              <w:t xml:space="preserve">80</w:t>
            </w:r>
          </w:p>
        </w:tc>
        <w:tc>
          <w:tcPr/>
          <w:p>
            <w:pPr>
              <w:pStyle w:val="Compact"/>
              <w:jc w:val="left"/>
            </w:pPr>
            <w:r>
              <w:t xml:space="preserve">2,400.00</w:t>
            </w:r>
          </w:p>
        </w:tc>
        <w:tc>
          <w:tcPr/>
          <w:p>
            <w:pPr>
              <w:pStyle w:val="Compact"/>
              <w:jc w:val="left"/>
            </w:pPr>
            <w:r>
              <w:t xml:space="preserve">192,000.00</w:t>
            </w:r>
          </w:p>
        </w:tc>
        <w:tc>
          <w:tcPr/>
          <w:p>
            <w:pPr>
              <w:pStyle w:val="Compact"/>
              <w:jc w:val="left"/>
            </w:pPr>
            <w:r>
              <w:t xml:space="preserve">17 June 2025</w:t>
            </w:r>
          </w:p>
        </w:tc>
      </w:tr>
      <w:tr>
        <w:tc>
          <w:tcPr/>
          <w:p>
            <w:pPr>
              <w:pStyle w:val="Compact"/>
              <w:jc w:val="left"/>
            </w:pPr>
            <w:r>
              <w:t xml:space="preserve">4</w:t>
            </w:r>
          </w:p>
        </w:tc>
        <w:tc>
          <w:tcPr/>
          <w:p>
            <w:pPr>
              <w:pStyle w:val="Compact"/>
              <w:jc w:val="left"/>
            </w:pPr>
            <w:r>
              <w:t xml:space="preserve">Custom Celebration Cakes – Three-tier vanilla and chocolate layer cakes with buttercream frosting, designed for corporate event in Nairobi. Includes delivery and on-site setup.</w:t>
            </w:r>
          </w:p>
        </w:tc>
        <w:tc>
          <w:tcPr/>
          <w:p>
            <w:pPr>
              <w:pStyle w:val="Compact"/>
              <w:jc w:val="left"/>
            </w:pPr>
            <w:r>
              <w:t xml:space="preserve">5</w:t>
            </w:r>
          </w:p>
        </w:tc>
        <w:tc>
          <w:tcPr/>
          <w:p>
            <w:pPr>
              <w:pStyle w:val="Compact"/>
              <w:jc w:val="left"/>
            </w:pPr>
            <w:r>
              <w:t xml:space="preserve">8,500.00</w:t>
            </w:r>
          </w:p>
        </w:tc>
        <w:tc>
          <w:tcPr/>
          <w:p>
            <w:pPr>
              <w:pStyle w:val="Compact"/>
              <w:jc w:val="left"/>
            </w:pPr>
            <w:r>
              <w:t xml:space="preserve">42,500.00</w:t>
            </w:r>
          </w:p>
        </w:tc>
        <w:tc>
          <w:tcPr/>
          <w:p>
            <w:pPr>
              <w:pStyle w:val="Compact"/>
              <w:jc w:val="left"/>
            </w:pPr>
            <w:r>
              <w:t xml:space="preserve">18 June 2025</w:t>
            </w:r>
          </w:p>
        </w:tc>
      </w:tr>
      <w:tr>
        <w:tc>
          <w:tcPr/>
          <w:p>
            <w:pPr>
              <w:pStyle w:val="Compact"/>
              <w:jc w:val="left"/>
            </w:pPr>
            <w:r>
              <w:t xml:space="preserve">5</w:t>
            </w:r>
          </w:p>
        </w:tc>
        <w:tc>
          <w:tcPr/>
          <w:p>
            <w:pPr>
              <w:pStyle w:val="Compact"/>
              <w:jc w:val="left"/>
            </w:pPr>
            <w:r>
              <w:t xml:space="preserve">Flatbread &amp; Naan Breads – Traditional Kenyan-inspired flatbreads, baked on stone ovens. Includes plain, garlic, and sesame varieties. Supplied in bulk for restaurant kitchen use.</w:t>
            </w:r>
          </w:p>
        </w:tc>
        <w:tc>
          <w:tcPr/>
          <w:p>
            <w:pPr>
              <w:pStyle w:val="Compact"/>
              <w:jc w:val="left"/>
            </w:pPr>
            <w:r>
              <w:t xml:space="preserve">500</w:t>
            </w:r>
          </w:p>
        </w:tc>
        <w:tc>
          <w:tcPr/>
          <w:p>
            <w:pPr>
              <w:pStyle w:val="Compact"/>
              <w:jc w:val="left"/>
            </w:pPr>
            <w:r>
              <w:t xml:space="preserve">120.00</w:t>
            </w:r>
          </w:p>
        </w:tc>
        <w:tc>
          <w:tcPr/>
          <w:p>
            <w:pPr>
              <w:pStyle w:val="Compact"/>
              <w:jc w:val="left"/>
            </w:pPr>
            <w:r>
              <w:t xml:space="preserve">60,000.00</w:t>
            </w:r>
          </w:p>
        </w:tc>
        <w:tc>
          <w:tcPr/>
          <w:p>
            <w:pPr>
              <w:pStyle w:val="Compact"/>
              <w:jc w:val="left"/>
            </w:pPr>
            <w:r>
              <w:t xml:space="preserve">16–20 June 2025</w:t>
            </w:r>
          </w:p>
        </w:tc>
      </w:tr>
      <w:tr>
        <w:tc>
          <w:tcPr/>
          <w:p>
            <w:pPr>
              <w:pStyle w:val="Compact"/>
              <w:jc w:val="left"/>
            </w:pPr>
            <w:r>
              <w:t xml:space="preserve">6</w:t>
            </w:r>
          </w:p>
        </w:tc>
        <w:tc>
          <w:tcPr/>
          <w:p>
            <w:pPr>
              <w:pStyle w:val="Compact"/>
              <w:jc w:val="left"/>
            </w:pPr>
            <w:r>
              <w:t xml:space="preserve">Baker's Consulting &amp; Training Session – On-site visit by our senior baker to train client's kitchen staff on dough preparation, proofing techniques, and oven management at the Upper Hill facility.</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19 June 2025</w:t>
            </w:r>
          </w:p>
        </w:tc>
      </w:tr>
      <w:tr>
        <w:tc>
          <w:tcPr/>
          <w:p>
            <w:pPr>
              <w:pStyle w:val="Compact"/>
              <w:jc w:val="left"/>
            </w:pPr>
            <w:r>
              <w:t xml:space="preserve">7</w:t>
            </w:r>
          </w:p>
        </w:tc>
        <w:tc>
          <w:tcPr/>
          <w:p>
            <w:pPr>
              <w:pStyle w:val="Compact"/>
              <w:jc w:val="left"/>
            </w:pPr>
            <w:r>
              <w:t xml:space="preserve">Delivery &amp; Cold-Chain Logistics – Refrigerated van transport within Nairobi city limits, including handling, stacking, and placement at designated receiving area.</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16–20 June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(KES)</w:t>
            </w:r>
          </w:p>
        </w:tc>
        <w:tc>
          <w:tcPr/>
          <w:p>
            <w:pPr>
              <w:pStyle w:val="Compact"/>
              <w:jc w:val="left"/>
            </w:pPr>
            <w:r>
              <w:t xml:space="preserve">601,500.00</w:t>
            </w:r>
          </w:p>
        </w:tc>
      </w:tr>
      <w:tr>
        <w:tc>
          <w:tcPr/>
          <w:p>
            <w:pPr>
              <w:pStyle w:val="Compact"/>
              <w:jc w:val="left"/>
            </w:pPr>
            <w:r>
              <w:t xml:space="preserve">VAT @ 16% (Kenya Revenue Authority)</w:t>
            </w:r>
          </w:p>
        </w:tc>
        <w:tc>
          <w:tcPr/>
          <w:p>
            <w:pPr>
              <w:pStyle w:val="Compact"/>
              <w:jc w:val="left"/>
            </w:pPr>
            <w:r>
              <w:t xml:space="preserve">96,240.00</w:t>
            </w:r>
          </w:p>
        </w:tc>
      </w:tr>
      <w:tr>
        <w:tc>
          <w:tcPr/>
          <w:p>
            <w:pPr>
              <w:pStyle w:val="Compact"/>
              <w:jc w:val="left"/>
            </w:pPr>
            <w:r>
              <w:t xml:space="preserve">Delivery Surcharge (outside Westlands zone)</w:t>
            </w:r>
          </w:p>
        </w:tc>
        <w:tc>
          <w:tcPr/>
          <w:p>
            <w:pPr>
              <w:pStyle w:val="Compact"/>
              <w:jc w:val="left"/>
            </w:pPr>
            <w:r>
              <w:t xml:space="preserve">5,000.00</w:t>
            </w:r>
          </w:p>
        </w:tc>
      </w:tr>
      <w:tr>
        <w:tc>
          <w:tcPr/>
          <w:p>
            <w:pPr>
              <w:pStyle w:val="Compact"/>
              <w:jc w:val="left"/>
            </w:pPr>
            <w:r>
              <w:t xml:space="preserve">TOTAL DUE (KES)</w:t>
            </w:r>
          </w:p>
        </w:tc>
        <w:tc>
          <w:tcPr/>
          <w:p>
            <w:pPr>
              <w:pStyle w:val="Compact"/>
              <w:jc w:val="left"/>
            </w:pPr>
            <w:r>
              <w:t xml:space="preserve">702,740.00</w:t>
            </w:r>
          </w:p>
        </w:tc>
      </w:tr>
    </w:tbl>
    <w:bookmarkStart w:id="23" w:name="terms-conditions-notes"/>
    <w:p>
      <w:pPr>
        <w:pStyle w:val="Heading3"/>
      </w:pPr>
      <w:r>
        <w:t xml:space="preserve">Terms, Conditions &amp; Notes</w:t>
      </w:r>
    </w:p>
    <w:p>
      <w:pPr>
        <w:numPr>
          <w:ilvl w:val="0"/>
          <w:numId w:val="1001"/>
        </w:numPr>
        <w:pStyle w:val="Compact"/>
      </w:pPr>
      <w:r>
        <w:t xml:space="preserve">All baked goods are produced fresh at our Nairobi, Kenya production facility and must be consumed within 48 hours of the stated delivery date for optimal quality and safety.</w:t>
      </w:r>
    </w:p>
    <w:p>
      <w:pPr>
        <w:numPr>
          <w:ilvl w:val="0"/>
          <w:numId w:val="1001"/>
        </w:numPr>
        <w:pStyle w:val="Compact"/>
      </w:pPr>
      <w:r>
        <w:t xml:space="preserve">Payment is due within fifteen (15) calendar days from the invoice date. Late payments will attract a penalty of 2% per month as per Kenyan commercial law.</w:t>
      </w:r>
    </w:p>
    <w:p>
      <w:pPr>
        <w:numPr>
          <w:ilvl w:val="0"/>
          <w:numId w:val="1001"/>
        </w:numPr>
        <w:pStyle w:val="Compact"/>
      </w:pPr>
      <w:r>
        <w:t xml:space="preserve">This invoice is issued in accordance with the Kenya Revenue Authority (KRA) eTIMS compliance requirements. A digital receipt will be generated upon payment confirmation.</w:t>
      </w:r>
    </w:p>
    <w:p>
      <w:pPr>
        <w:numPr>
          <w:ilvl w:val="0"/>
          <w:numId w:val="1001"/>
        </w:numPr>
        <w:pStyle w:val="Compact"/>
      </w:pPr>
      <w:r>
        <w:t xml:space="preserve">Any disputes regarding the quality or quantity of baked goods must be raised in writing within 24 hours of delivery to our Nairobi office. Our baker's team will inspect and resolve any concerns promptly.</w:t>
      </w:r>
    </w:p>
    <w:p>
      <w:pPr>
        <w:numPr>
          <w:ilvl w:val="0"/>
          <w:numId w:val="1001"/>
        </w:numPr>
        <w:pStyle w:val="Compact"/>
      </w:pPr>
      <w:r>
        <w:t xml:space="preserve">Custom orders (items 4 and 6) are non-refundable once production has commenced. Standard items may be returned if damaged in transit, subject to photographic evidence.</w:t>
      </w:r>
    </w:p>
    <w:p>
      <w:pPr>
        <w:numPr>
          <w:ilvl w:val="0"/>
          <w:numId w:val="1001"/>
        </w:numPr>
        <w:pStyle w:val="Compact"/>
      </w:pPr>
      <w:r>
        <w:t xml:space="preserve">All prices are quoted in Kenyan Shillings (KES) and are inclusive of packaging materials. No additional charges will apply unless mutually agreed in writing.</w:t>
      </w:r>
    </w:p>
    <w:p>
      <w:pPr>
        <w:numPr>
          <w:ilvl w:val="0"/>
          <w:numId w:val="1001"/>
        </w:numPr>
        <w:pStyle w:val="Compact"/>
      </w:pPr>
      <w:r>
        <w:t xml:space="preserve">Nairobi Baker &amp; Confectionery Co. Ltd. is a registered company in Kenya (Company Reg. No. 087654321) and operates in full compliance with the Kenya Food and Drugs Authority (KFDA) regulations for bakery products.</w:t>
      </w:r>
    </w:p>
    <w:bookmarkEnd w:id="23"/>
    <w:p>
      <w:pPr>
        <w:pStyle w:val="FirstParagraph"/>
      </w:pPr>
      <w:r>
        <w:t xml:space="preserve">AUTHORIZED &amp; ISSUED BY</w:t>
      </w:r>
      <w:r>
        <w:br/>
      </w:r>
      <w:r>
        <w:t xml:space="preserve">Nairobi Baker &amp; Confectionery Co. Ltd.</w:t>
      </w:r>
      <w:r>
        <w:br/>
      </w:r>
      <w:r>
        <w:t xml:space="preserve">Nairobi, Kenya</w:t>
      </w:r>
    </w:p>
    <w:p>
      <w:pPr>
        <w:pStyle w:val="BodyText"/>
      </w:pPr>
      <w:r>
        <w:rPr>
          <w:bCs/>
          <w:b/>
        </w:rPr>
        <w:t xml:space="preserve">Nairobi Baker &amp; Confectionery Co. Ltd.</w:t>
      </w:r>
      <w:r>
        <w:t xml:space="preserve"> </w:t>
      </w:r>
      <w:r>
        <w:t xml:space="preserve">| Plot 14, Kimathi Street, Westlands, Nairobi, Kenya</w:t>
      </w:r>
    </w:p>
    <w:p>
      <w:pPr>
        <w:pStyle w:val="BodyText"/>
      </w:pPr>
      <w:r>
        <w:t xml:space="preserve">Tel: +254 722 555 0198 | Email: billing@nairobibaker.co.ke | Website: www.nairobibaker.co.ke</w:t>
      </w:r>
    </w:p>
    <w:p>
      <w:pPr>
        <w:pStyle w:val="BodyText"/>
      </w:pPr>
      <w:r>
        <w:t xml:space="preserve">Bank: Equity Bank, Westlands Branch, Nairobi | Account Name: Nairobi Baker &amp; Confectionery Co. Ltd. | Account No: 0123456789</w:t>
      </w:r>
    </w:p>
    <w:p>
      <w:pPr>
        <w:pStyle w:val="BodyText"/>
      </w:pPr>
      <w:r>
        <w:t xml:space="preserve">M-Pesa Business: 0722 555 0198 | KRA PIN: P051234567K</w:t>
      </w:r>
    </w:p>
    <w:p>
      <w:pPr>
        <w:pStyle w:val="BodyText"/>
      </w:pPr>
      <w:r>
        <w:t xml:space="preserve">This is a computer-generated invoice and does not require a physical signature. Thank you for choosing Nairobi Baker &amp; Confectionery Co. Ltd. for your baking needs in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Nairobi Baker &amp; Confectionery Co. Ltd.</dc:title>
  <dc:creator/>
  <dc:language>en</dc:language>
  <cp:keywords/>
  <dcterms:created xsi:type="dcterms:W3CDTF">2026-10-10T03:12:01Z</dcterms:created>
  <dcterms:modified xsi:type="dcterms:W3CDTF">2026-10-10T03:12:01Z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