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golden-crust-baker"/>
    <w:p>
      <w:pPr>
        <w:pStyle w:val="Heading1"/>
      </w:pPr>
      <w:r>
        <w:t xml:space="preserve">Golden Crust Baker</w:t>
      </w:r>
    </w:p>
    <w:p>
      <w:pPr>
        <w:pStyle w:val="FirstParagraph"/>
      </w:pPr>
      <w:r>
        <w:t xml:space="preserve">Artisan Bakery &amp; Patisserie</w:t>
      </w:r>
    </w:p>
    <w:p>
      <w:pPr>
        <w:pStyle w:val="BodyText"/>
      </w:pPr>
      <w:r>
        <w:t xml:space="preserve">142 Rivonia Road, Sandton</w:t>
      </w:r>
    </w:p>
    <w:p>
      <w:pPr>
        <w:pStyle w:val="BodyText"/>
      </w:pPr>
      <w:r>
        <w:t xml:space="preserve">Johannesburg, 2196, South Africa</w:t>
      </w:r>
    </w:p>
    <w:p>
      <w:pPr>
        <w:pStyle w:val="BodyText"/>
      </w:pPr>
      <w:r>
        <w:t xml:space="preserve">Tel: +27 (0)11 456 7890</w:t>
      </w:r>
    </w:p>
    <w:p>
      <w:pPr>
        <w:pStyle w:val="BodyText"/>
      </w:pPr>
      <w:r>
        <w:t xml:space="preserve">Email: orders@goldencrustbaker.co.za</w:t>
      </w:r>
    </w:p>
    <w:p>
      <w:pPr>
        <w:pStyle w:val="BodyText"/>
      </w:pPr>
      <w:r>
        <w:t xml:space="preserve">VAT Registration No: 4930123456</w:t>
      </w:r>
    </w:p>
    <w:bookmarkEnd w:id="20"/>
    <w:bookmarkStart w:id="21" w:name="invoice"/>
    <w:p>
      <w:pPr>
        <w:pStyle w:val="Heading2"/>
      </w:pPr>
      <w:r>
        <w:t xml:space="preserve">INVOICE</w:t>
      </w:r>
    </w:p>
    <w:p>
      <w:pPr>
        <w:pStyle w:val="FirstParagraph"/>
      </w:pPr>
      <w:r>
        <w:t xml:space="preserve">Invoice No: GC-2025-04872</w:t>
      </w:r>
    </w:p>
    <w:p>
      <w:pPr>
        <w:pStyle w:val="BodyText"/>
      </w:pPr>
      <w:r>
        <w:t xml:space="preserve">Date of Issue: 15 June 2025</w:t>
      </w:r>
    </w:p>
    <w:p>
      <w:pPr>
        <w:pStyle w:val="BodyText"/>
      </w:pPr>
      <w:r>
        <w:t xml:space="preserve">Due Date: 30 June 2025</w:t>
      </w:r>
    </w:p>
    <w:p>
      <w:pPr>
        <w:pStyle w:val="BodyText"/>
      </w:pPr>
      <w:r>
        <w:t xml:space="preserve">Payment Terms: Net 15 Days</w:t>
      </w:r>
    </w:p>
    <w:bookmarkEnd w:id="21"/>
    <w:bookmarkStart w:id="22" w:name="billed-to"/>
    <w:p>
      <w:pPr>
        <w:pStyle w:val="Heading3"/>
      </w:pPr>
      <w:r>
        <w:t xml:space="preserve">Billed To</w:t>
      </w:r>
    </w:p>
    <w:p>
      <w:pPr>
        <w:pStyle w:val="FirstParagraph"/>
      </w:pPr>
      <w:r>
        <w:rPr>
          <w:bCs/>
          <w:b/>
        </w:rPr>
        <w:t xml:space="preserve">Thabo Mokoena Catering &amp; Events (Pty) Ltd</w:t>
      </w:r>
    </w:p>
    <w:p>
      <w:pPr>
        <w:pStyle w:val="BodyText"/>
      </w:pPr>
      <w:r>
        <w:t xml:space="preserve">87 Nelson Mandela Drive</w:t>
      </w:r>
    </w:p>
    <w:p>
      <w:pPr>
        <w:pStyle w:val="BodyText"/>
      </w:pPr>
      <w:r>
        <w:t xml:space="preserve">Bramley, Johannesburg, 2090</w:t>
      </w:r>
    </w:p>
    <w:p>
      <w:pPr>
        <w:pStyle w:val="BodyText"/>
      </w:pPr>
      <w:r>
        <w:t xml:space="preserve">South Africa</w:t>
      </w:r>
    </w:p>
    <w:p>
      <w:pPr>
        <w:pStyle w:val="BodyText"/>
      </w:pPr>
      <w:r>
        <w:t xml:space="preserve">VAT No: 4930987654</w:t>
      </w:r>
    </w:p>
    <w:p>
      <w:pPr>
        <w:pStyle w:val="BodyText"/>
      </w:pPr>
      <w:r>
        <w:t xml:space="preserve">Contact: Mr. T. Mokoena</w:t>
      </w:r>
    </w:p>
    <w:p>
      <w:pPr>
        <w:pStyle w:val="BodyText"/>
      </w:pPr>
      <w:r>
        <w:t xml:space="preserve">Email: procurement@thabocatering.co.za</w:t>
      </w:r>
    </w:p>
    <w:bookmarkEnd w:id="22"/>
    <w:bookmarkStart w:id="23" w:name="order-reference"/>
    <w:p>
      <w:pPr>
        <w:pStyle w:val="Heading3"/>
      </w:pPr>
      <w:r>
        <w:t xml:space="preserve">Order Reference</w:t>
      </w:r>
    </w:p>
    <w:p>
      <w:pPr>
        <w:pStyle w:val="FirstParagraph"/>
      </w:pPr>
      <w:r>
        <w:t xml:space="preserve">PO Number: TMC-PO-2025-1134</w:t>
      </w:r>
    </w:p>
    <w:p>
      <w:pPr>
        <w:pStyle w:val="BodyText"/>
      </w:pPr>
      <w:r>
        <w:t xml:space="preserve">Delivery Date: 20 June 2025</w:t>
      </w:r>
    </w:p>
    <w:p>
      <w:pPr>
        <w:pStyle w:val="BodyText"/>
      </w:pPr>
      <w:r>
        <w:t xml:space="preserve">Delivery Address: 87 Nelson Mandela Drive, Bramley, Johannesburg, South Africa</w:t>
      </w:r>
    </w:p>
    <w:p>
      <w:pPr>
        <w:pStyle w:val="BodyText"/>
      </w:pPr>
      <w:r>
        <w:t xml:space="preserve">Event: Annual Corporate Gala Dinner</w:t>
      </w:r>
    </w:p>
    <w:p>
      <w:pPr>
        <w:pStyle w:val="BodyText"/>
      </w:pPr>
      <w:r>
        <w:t xml:space="preserve">Expected Guests: 350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Artisan Sourdough Bread Loaves (500g each) – freshly baked by our master baker in Johannesburg, South Africa, using 48-hour fermented natural levain</w:t>
            </w:r>
          </w:p>
        </w:tc>
        <w:tc>
          <w:tcPr/>
          <w:p>
            <w:pPr>
              <w:pStyle w:val="Compact"/>
              <w:jc w:val="left"/>
            </w:pPr>
            <w:r>
              <w:t xml:space="preserve">120</w:t>
            </w:r>
          </w:p>
        </w:tc>
        <w:tc>
          <w:tcPr/>
          <w:p>
            <w:pPr>
              <w:pStyle w:val="Compact"/>
              <w:jc w:val="left"/>
            </w:pPr>
            <w:r>
              <w:t xml:space="preserve">R 45.00</w:t>
            </w:r>
          </w:p>
        </w:tc>
        <w:tc>
          <w:tcPr/>
          <w:p>
            <w:pPr>
              <w:pStyle w:val="Compact"/>
              <w:jc w:val="left"/>
            </w:pPr>
            <w:r>
              <w:t xml:space="preserve">R 5,400.00</w:t>
            </w:r>
          </w:p>
        </w:tc>
      </w:tr>
      <w:tr>
        <w:tc>
          <w:tcPr/>
          <w:p>
            <w:pPr>
              <w:pStyle w:val="Compact"/>
              <w:jc w:val="left"/>
            </w:pPr>
            <w:r>
              <w:t xml:space="preserve">02</w:t>
            </w:r>
          </w:p>
        </w:tc>
        <w:tc>
          <w:tcPr/>
          <w:p>
            <w:pPr>
              <w:pStyle w:val="Compact"/>
              <w:jc w:val="left"/>
            </w:pPr>
            <w:r>
              <w:t xml:space="preserve">Butter Croissants (assorted: plain, almond, and chocolate) – hand-laminated pastry prepared by our Baker team at the Sandton facility</w:t>
            </w:r>
          </w:p>
        </w:tc>
        <w:tc>
          <w:tcPr/>
          <w:p>
            <w:pPr>
              <w:pStyle w:val="Compact"/>
              <w:jc w:val="left"/>
            </w:pPr>
            <w:r>
              <w:t xml:space="preserve">400</w:t>
            </w:r>
          </w:p>
        </w:tc>
        <w:tc>
          <w:tcPr/>
          <w:p>
            <w:pPr>
              <w:pStyle w:val="Compact"/>
              <w:jc w:val="left"/>
            </w:pPr>
            <w:r>
              <w:t xml:space="preserve">R 18.50</w:t>
            </w:r>
          </w:p>
        </w:tc>
        <w:tc>
          <w:tcPr/>
          <w:p>
            <w:pPr>
              <w:pStyle w:val="Compact"/>
              <w:jc w:val="left"/>
            </w:pPr>
            <w:r>
              <w:t xml:space="preserve">R 7,400.00</w:t>
            </w:r>
          </w:p>
        </w:tc>
      </w:tr>
      <w:tr>
        <w:tc>
          <w:tcPr/>
          <w:p>
            <w:pPr>
              <w:pStyle w:val="Compact"/>
              <w:jc w:val="left"/>
            </w:pPr>
            <w:r>
              <w:t xml:space="preserve">03</w:t>
            </w:r>
          </w:p>
        </w:tc>
        <w:tc>
          <w:tcPr/>
          <w:p>
            <w:pPr>
              <w:pStyle w:val="Compact"/>
              <w:jc w:val="left"/>
            </w:pPr>
            <w:r>
              <w:t xml:space="preserve">Individual Fruit Tarts (strawberry, blueberry, and passion fruit) – decorated with fresh South African seasonal fruit</w:t>
            </w:r>
          </w:p>
        </w:tc>
        <w:tc>
          <w:tcPr/>
          <w:p>
            <w:pPr>
              <w:pStyle w:val="Compact"/>
              <w:jc w:val="left"/>
            </w:pPr>
            <w:r>
              <w:t xml:space="preserve">200</w:t>
            </w:r>
          </w:p>
        </w:tc>
        <w:tc>
          <w:tcPr/>
          <w:p>
            <w:pPr>
              <w:pStyle w:val="Compact"/>
              <w:jc w:val="left"/>
            </w:pPr>
            <w:r>
              <w:t xml:space="preserve">R 32.00</w:t>
            </w:r>
          </w:p>
        </w:tc>
        <w:tc>
          <w:tcPr/>
          <w:p>
            <w:pPr>
              <w:pStyle w:val="Compact"/>
              <w:jc w:val="left"/>
            </w:pPr>
            <w:r>
              <w:t xml:space="preserve">R 6,400.00</w:t>
            </w:r>
          </w:p>
        </w:tc>
      </w:tr>
      <w:tr>
        <w:tc>
          <w:tcPr/>
          <w:p>
            <w:pPr>
              <w:pStyle w:val="Compact"/>
              <w:jc w:val="left"/>
            </w:pPr>
            <w:r>
              <w:t xml:space="preserve">04</w:t>
            </w:r>
          </w:p>
        </w:tc>
        <w:tc>
          <w:tcPr/>
          <w:p>
            <w:pPr>
              <w:pStyle w:val="Compact"/>
              <w:jc w:val="left"/>
            </w:pPr>
            <w:r>
              <w:t xml:space="preserve">Three-Tier Wedding-Style Celebration Cake (vanilla sponge, raspberry filling, Swiss meringue buttercream) – custom design for corporate gala</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05</w:t>
            </w:r>
          </w:p>
        </w:tc>
        <w:tc>
          <w:tcPr/>
          <w:p>
            <w:pPr>
              <w:pStyle w:val="Compact"/>
              <w:jc w:val="left"/>
            </w:pPr>
            <w:r>
              <w:t xml:space="preserve">Miniature Macarons (assorted flavours: pistachio, lemon, rose, salted caramel) – 4 boxes of 24 pieces each</w:t>
            </w:r>
          </w:p>
        </w:tc>
        <w:tc>
          <w:tcPr/>
          <w:p>
            <w:pPr>
              <w:pStyle w:val="Compact"/>
              <w:jc w:val="left"/>
            </w:pPr>
            <w:r>
              <w:t xml:space="preserve">4</w:t>
            </w:r>
          </w:p>
        </w:tc>
        <w:tc>
          <w:tcPr/>
          <w:p>
            <w:pPr>
              <w:pStyle w:val="Compact"/>
              <w:jc w:val="left"/>
            </w:pPr>
            <w:r>
              <w:t xml:space="preserve">R 680.00</w:t>
            </w:r>
          </w:p>
        </w:tc>
        <w:tc>
          <w:tcPr/>
          <w:p>
            <w:pPr>
              <w:pStyle w:val="Compact"/>
              <w:jc w:val="left"/>
            </w:pPr>
            <w:r>
              <w:t xml:space="preserve">R 2,720.00</w:t>
            </w:r>
          </w:p>
        </w:tc>
      </w:tr>
      <w:tr>
        <w:tc>
          <w:tcPr/>
          <w:p>
            <w:pPr>
              <w:pStyle w:val="Compact"/>
              <w:jc w:val="left"/>
            </w:pPr>
            <w:r>
              <w:t xml:space="preserve">06</w:t>
            </w:r>
          </w:p>
        </w:tc>
        <w:tc>
          <w:tcPr/>
          <w:p>
            <w:pPr>
              <w:pStyle w:val="Compact"/>
              <w:jc w:val="left"/>
            </w:pPr>
            <w:r>
              <w:t xml:space="preserve">Traditional South African Melktert (milk tart) – 8 individual portions in ceramic ramekins, prepared with authentic recipe</w:t>
            </w:r>
          </w:p>
        </w:tc>
        <w:tc>
          <w:tcPr/>
          <w:p>
            <w:pPr>
              <w:pStyle w:val="Compact"/>
              <w:jc w:val="left"/>
            </w:pPr>
            <w:r>
              <w:t xml:space="preserve">8</w:t>
            </w:r>
          </w:p>
        </w:tc>
        <w:tc>
          <w:tcPr/>
          <w:p>
            <w:pPr>
              <w:pStyle w:val="Compact"/>
              <w:jc w:val="left"/>
            </w:pPr>
            <w:r>
              <w:t xml:space="preserve">R 95.00</w:t>
            </w:r>
          </w:p>
        </w:tc>
        <w:tc>
          <w:tcPr/>
          <w:p>
            <w:pPr>
              <w:pStyle w:val="Compact"/>
              <w:jc w:val="left"/>
            </w:pPr>
            <w:r>
              <w:t xml:space="preserve">R 760.00</w:t>
            </w:r>
          </w:p>
        </w:tc>
      </w:tr>
      <w:tr>
        <w:tc>
          <w:tcPr/>
          <w:p>
            <w:pPr>
              <w:pStyle w:val="Compact"/>
              <w:jc w:val="left"/>
            </w:pPr>
            <w:r>
              <w:t xml:space="preserve">07</w:t>
            </w:r>
          </w:p>
        </w:tc>
        <w:tc>
          <w:tcPr/>
          <w:p>
            <w:pPr>
              <w:pStyle w:val="Compact"/>
              <w:jc w:val="left"/>
            </w:pPr>
            <w:r>
              <w:t xml:space="preserve">Boerewors Rolls (24 pieces) – house-made brioche buns with spiced South African boerewors filling</w:t>
            </w:r>
          </w:p>
        </w:tc>
        <w:tc>
          <w:tcPr/>
          <w:p>
            <w:pPr>
              <w:pStyle w:val="Compact"/>
              <w:jc w:val="left"/>
            </w:pPr>
            <w:r>
              <w:t xml:space="preserve">24</w:t>
            </w:r>
          </w:p>
        </w:tc>
        <w:tc>
          <w:tcPr/>
          <w:p>
            <w:pPr>
              <w:pStyle w:val="Compact"/>
              <w:jc w:val="left"/>
            </w:pPr>
            <w:r>
              <w:t xml:space="preserve">R 55.00</w:t>
            </w:r>
          </w:p>
        </w:tc>
        <w:tc>
          <w:tcPr/>
          <w:p>
            <w:pPr>
              <w:pStyle w:val="Compact"/>
              <w:jc w:val="left"/>
            </w:pPr>
            <w:r>
              <w:t xml:space="preserve">R 1,320.00</w:t>
            </w:r>
          </w:p>
        </w:tc>
      </w:tr>
      <w:tr>
        <w:tc>
          <w:tcPr/>
          <w:p>
            <w:pPr>
              <w:pStyle w:val="Compact"/>
              <w:jc w:val="left"/>
            </w:pPr>
            <w:r>
              <w:t xml:space="preserve">08</w:t>
            </w:r>
          </w:p>
        </w:tc>
        <w:tc>
          <w:tcPr/>
          <w:p>
            <w:pPr>
              <w:pStyle w:val="Compact"/>
              <w:jc w:val="left"/>
            </w:pPr>
            <w:r>
              <w:t xml:space="preserve">Delivery and on-site setup service within Johannesburg, South Africa – includes refrigerated transport, display arrangement, and two (2) Baker staff members for 4-hour event coverage</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09</w:t>
            </w:r>
          </w:p>
        </w:tc>
        <w:tc>
          <w:tcPr/>
          <w:p>
            <w:pPr>
              <w:pStyle w:val="Compact"/>
              <w:jc w:val="left"/>
            </w:pPr>
            <w:r>
              <w:t xml:space="preserve">Custom branded packaging and gift boxes (eco-friendly, FSC-certified) with event logo printing</w:t>
            </w:r>
          </w:p>
        </w:tc>
        <w:tc>
          <w:tcPr/>
          <w:p>
            <w:pPr>
              <w:pStyle w:val="Compact"/>
              <w:jc w:val="left"/>
            </w:pPr>
            <w:r>
              <w:t xml:space="preserve">150</w:t>
            </w:r>
          </w:p>
        </w:tc>
        <w:tc>
          <w:tcPr/>
          <w:p>
            <w:pPr>
              <w:pStyle w:val="Compact"/>
              <w:jc w:val="left"/>
            </w:pPr>
            <w:r>
              <w:t xml:space="preserve">R 12.00</w:t>
            </w:r>
          </w:p>
        </w:tc>
        <w:tc>
          <w:tcPr/>
          <w:p>
            <w:pPr>
              <w:pStyle w:val="Compact"/>
              <w:jc w:val="left"/>
            </w:pPr>
            <w:r>
              <w:t xml:space="preserve">R 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37,500.00</w:t>
            </w:r>
          </w:p>
        </w:tc>
      </w:tr>
      <w:tr>
        <w:tc>
          <w:tcPr/>
          <w:p>
            <w:pPr>
              <w:pStyle w:val="Compact"/>
              <w:jc w:val="left"/>
            </w:pPr>
            <w:r>
              <w:t xml:space="preserve">VAT @ 15% (South Africa)</w:t>
            </w:r>
          </w:p>
        </w:tc>
        <w:tc>
          <w:tcPr/>
          <w:p>
            <w:pPr>
              <w:pStyle w:val="Compact"/>
              <w:jc w:val="left"/>
            </w:pPr>
            <w:r>
              <w:t xml:space="preserve">R 5,625.00</w:t>
            </w:r>
          </w:p>
        </w:tc>
      </w:tr>
      <w:tr>
        <w:tc>
          <w:tcPr/>
          <w:p>
            <w:pPr>
              <w:pStyle w:val="Compact"/>
              <w:jc w:val="left"/>
            </w:pPr>
            <w:r>
              <w:t xml:space="preserve">TOTAL AMOUNT DUE (incl. VAT)</w:t>
            </w:r>
          </w:p>
        </w:tc>
        <w:tc>
          <w:tcPr/>
          <w:p>
            <w:pPr>
              <w:pStyle w:val="Compact"/>
              <w:jc w:val="left"/>
            </w:pPr>
            <w:r>
              <w:t xml:space="preserve">R 43,125.00</w:t>
            </w:r>
          </w:p>
        </w:tc>
      </w:tr>
    </w:tbl>
    <w:p>
      <w:pPr>
        <w:pStyle w:val="BodyText"/>
      </w:pPr>
      <w:r>
        <w:t xml:space="preserve">This Invoice is issued in accordance with the South African Revenue Service (SARS) regulations. VAT is calculated at the standard rate of 15% as applicable in South Africa Johannesburg and all provinces.</w:t>
      </w:r>
    </w:p>
    <w:bookmarkStart w:id="24" w:name="payment-terms-conditions"/>
    <w:p>
      <w:pPr>
        <w:pStyle w:val="Heading3"/>
      </w:pPr>
      <w:r>
        <w:t xml:space="preserve">Payment Terms &amp; Conditions</w:t>
      </w:r>
    </w:p>
    <w:p>
      <w:pPr>
        <w:pStyle w:val="FirstParagraph"/>
      </w:pPr>
      <w:r>
        <w:t xml:space="preserve">This Invoice must be settled in full within fifteen (15) calendar days from the date of issue, no later than 30 June 2025. Payment is to be made via Electronic Funds Transfer (EFT) to the bank account detailed below. Please reference the Invoice number GC-2025-04872 on all payments to ensure accurate allocation.</w:t>
      </w:r>
    </w:p>
    <w:p>
      <w:pPr>
        <w:pStyle w:val="BodyText"/>
      </w:pPr>
      <w:r>
        <w:t xml:space="preserve">Golden Crust Baker reserves the right to charge a late payment interest of 1.5% per month on any outstanding balance past the due date, in compliance with the National Credit Act of South Africa. All goods and services described in this Invoice are subject to our standard terms of trade, which include a 7-day quality guarantee on all baked items delivered in Johannesburg, South Africa.</w:t>
      </w:r>
    </w:p>
    <w:p>
      <w:pPr>
        <w:pStyle w:val="BodyText"/>
      </w:pPr>
      <w:r>
        <w:t xml:space="preserve">Any disputes regarding this Invoice must be raised in writing within five (5) business days of receipt. Golden Crust Baker, as a registered Baker and patisserie business operating in Johannesburg, South Africa, is committed to resolving all billing matters promptly and professionally.</w:t>
      </w:r>
    </w:p>
    <w:bookmarkEnd w:id="24"/>
    <w:bookmarkStart w:id="25" w:name="bank-account-details-for-payment"/>
    <w:p>
      <w:pPr>
        <w:pStyle w:val="Heading3"/>
      </w:pPr>
      <w:r>
        <w:t xml:space="preserve">Bank Account Details for Payment</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Golden Crust Baker (Pty) Ltd</w:t>
      </w:r>
    </w:p>
    <w:p>
      <w:pPr>
        <w:pStyle w:val="BodyText"/>
      </w:pPr>
      <w:r>
        <w:rPr>
          <w:bCs/>
          <w:b/>
        </w:rPr>
        <w:t xml:space="preserve">Account Number:</w:t>
      </w:r>
      <w:r>
        <w:t xml:space="preserve"> </w:t>
      </w:r>
      <w:r>
        <w:t xml:space="preserve">0123 456 789</w:t>
      </w:r>
    </w:p>
    <w:p>
      <w:pPr>
        <w:pStyle w:val="BodyText"/>
      </w:pPr>
      <w:r>
        <w:rPr>
          <w:bCs/>
          <w:b/>
        </w:rPr>
        <w:t xml:space="preserve">Branch Code:</w:t>
      </w:r>
      <w:r>
        <w:t xml:space="preserve"> </w:t>
      </w:r>
      <w:r>
        <w:t xml:space="preserve">051001</w:t>
      </w:r>
    </w:p>
    <w:p>
      <w:pPr>
        <w:pStyle w:val="BodyText"/>
      </w:pPr>
      <w:r>
        <w:rPr>
          <w:bCs/>
          <w:b/>
        </w:rPr>
        <w:t xml:space="preserve">Branch:</w:t>
      </w:r>
      <w:r>
        <w:t xml:space="preserve"> </w:t>
      </w:r>
      <w:r>
        <w:t xml:space="preserve">Sandton, Johannesburg</w:t>
      </w:r>
    </w:p>
    <w:p>
      <w:pPr>
        <w:pStyle w:val="BodyText"/>
      </w:pPr>
      <w:r>
        <w:rPr>
          <w:bCs/>
          <w:b/>
        </w:rPr>
        <w:t xml:space="preserve">SWIFT Code:</w:t>
      </w:r>
      <w:r>
        <w:t xml:space="preserve"> </w:t>
      </w:r>
      <w:r>
        <w:t xml:space="preserve">SBZAZAJJ</w:t>
      </w:r>
    </w:p>
    <w:p>
      <w:pPr>
        <w:pStyle w:val="BodyText"/>
      </w:pPr>
      <w:r>
        <w:rPr>
          <w:bCs/>
          <w:b/>
        </w:rPr>
        <w:t xml:space="preserve">Reference:</w:t>
      </w:r>
      <w:r>
        <w:t xml:space="preserve"> </w:t>
      </w:r>
      <w:r>
        <w:t xml:space="preserve">GC-2025-04872</w:t>
      </w:r>
    </w:p>
    <w:bookmarkEnd w:id="25"/>
    <w:bookmarkStart w:id="26" w:name="notes-special-instructions"/>
    <w:p>
      <w:pPr>
        <w:pStyle w:val="Heading3"/>
      </w:pPr>
      <w:r>
        <w:t xml:space="preserve">Notes &amp; Special Instructions</w:t>
      </w:r>
    </w:p>
    <w:p>
      <w:pPr>
        <w:pStyle w:val="FirstParagraph"/>
      </w:pPr>
      <w:r>
        <w:t xml:space="preserve">All baked goods listed in this Invoice will be prepared fresh by our Baker team at the Golden Crust facility in Sandton, Johannesburg, South Africa, no earlier than 36 hours prior to the delivery date to ensure maximum freshness and quality. The celebration cake (Ref 04) has been approved based on the design mockup submitted on 10 June 2025. Any changes to the design after this date will incur an additional fee of R 1,500.00 plus VAT. All allergen information for each item is available upon request and has been provided separately to the client's dietary coordinator. Golden Crust Baker is a proudly South African business, and all ingredients used in this order are sourced from local Johannesburg and Gauteng suppliers wherever possible.</w:t>
      </w:r>
    </w:p>
    <w:bookmarkEnd w:id="26"/>
    <w:p>
      <w:pPr>
        <w:pStyle w:val="BodyText"/>
      </w:pPr>
      <w:r>
        <w:t xml:space="preserve">Thank you for choosing Golden Crust Baker for your baking and patisserie needs in Johannesburg, South Africa. We take great pride in every loaf, pastry, and cake that leaves our ovens.</w:t>
      </w:r>
    </w:p>
    <w:p>
      <w:pPr>
        <w:pStyle w:val="BodyText"/>
      </w:pPr>
      <w:r>
        <w:t xml:space="preserve">This is a computer-generated Invoice and does not require a signature. For queries regarding this Invoice, please contact our accounts department at accounts@goldencrustbaker.co.za or call +27 (0)11 456 7890, Monday to Friday, 08:00–17:00 SAST.</w:t>
      </w:r>
    </w:p>
    <w:p>
      <w:pPr>
        <w:pStyle w:val="BodyText"/>
      </w:pPr>
      <w:r>
        <w:t xml:space="preserve">Golden Crust Baker (Pty) Ltd | Reg No: 2019/123456/07 | VAT Reg: 4930123456 |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South Africa Johannesburg</dc:title>
  <dc:creator/>
  <dc:language>en</dc:language>
  <cp:keywords/>
  <dcterms:created xsi:type="dcterms:W3CDTF">2026-10-10T07:08:03Z</dcterms:created>
  <dcterms:modified xsi:type="dcterms:W3CDTF">2026-10-10T07:08:03Z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