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Algeria</w:t>
      </w:r>
      <w:r>
        <w:t xml:space="preserve"> </w:t>
      </w:r>
      <w:r>
        <w:t xml:space="preserve">Algiers</w:t>
      </w:r>
    </w:p>
    <w:bookmarkStart w:id="20" w:name="dr.-amine-benali-biologist"/>
    <w:p>
      <w:pPr>
        <w:pStyle w:val="Heading1"/>
      </w:pPr>
      <w:r>
        <w:t xml:space="preserve">Dr. Amine Benali – Biologist</w:t>
      </w:r>
    </w:p>
    <w:p>
      <w:pPr>
        <w:pStyle w:val="FirstParagraph"/>
      </w:pPr>
      <w:r>
        <w:t xml:space="preserve">Certified Biologist &amp; Environmental Consultant</w:t>
      </w:r>
    </w:p>
    <w:p>
      <w:pPr>
        <w:pStyle w:val="BodyText"/>
      </w:pPr>
      <w:r>
        <w:t xml:space="preserve">12, Rue Didouche Mourad, Hydra</w:t>
      </w:r>
    </w:p>
    <w:p>
      <w:pPr>
        <w:pStyle w:val="BodyText"/>
      </w:pPr>
      <w:r>
        <w:t xml:space="preserve">Algeria Algiers, 16000</w:t>
      </w:r>
    </w:p>
    <w:p>
      <w:pPr>
        <w:pStyle w:val="BodyText"/>
      </w:pPr>
      <w:r>
        <w:t xml:space="preserve">Tel: +213 (0) 23 45 67 89</w:t>
      </w:r>
    </w:p>
    <w:p>
      <w:pPr>
        <w:pStyle w:val="BodyText"/>
      </w:pPr>
      <w:r>
        <w:t xml:space="preserve">Email: a.benali.biologist@algeria-dz.com</w:t>
      </w:r>
    </w:p>
    <w:p>
      <w:pPr>
        <w:pStyle w:val="BodyText"/>
      </w:pPr>
      <w:r>
        <w:t xml:space="preserve">RC: 16/00-1234567 B 2023 | NIF: 002316001234567</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INV-2025-ALG-0047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Algerian Dinar (DZD)</w:t>
      </w:r>
    </w:p>
    <w:bookmarkEnd w:id="21"/>
    <w:bookmarkStart w:id="22" w:name="bill-to"/>
    <w:p>
      <w:pPr>
        <w:pStyle w:val="Heading3"/>
      </w:pPr>
      <w:r>
        <w:t xml:space="preserve">Bill To</w:t>
      </w:r>
    </w:p>
    <w:p>
      <w:pPr>
        <w:pStyle w:val="FirstParagraph"/>
      </w:pPr>
      <w:r>
        <w:rPr>
          <w:bCs/>
          <w:b/>
        </w:rPr>
        <w:t xml:space="preserve">Client:</w:t>
      </w:r>
      <w:r>
        <w:t xml:space="preserve"> </w:t>
      </w:r>
      <w:r>
        <w:t xml:space="preserve">Société Algérienne de Recherche Environnementale (SARE)</w:t>
      </w:r>
    </w:p>
    <w:p>
      <w:pPr>
        <w:pStyle w:val="BodyText"/>
      </w:pPr>
      <w:r>
        <w:rPr>
          <w:bCs/>
          <w:b/>
        </w:rPr>
        <w:t xml:space="preserve">Address:</w:t>
      </w:r>
      <w:r>
        <w:t xml:space="preserve"> </w:t>
      </w:r>
      <w:r>
        <w:t xml:space="preserve">45, Boulevard Zighout Youcef</w:t>
      </w:r>
    </w:p>
    <w:p>
      <w:pPr>
        <w:pStyle w:val="BodyText"/>
      </w:pPr>
      <w:r>
        <w:t xml:space="preserve">Algeria Algiers, 16000</w:t>
      </w:r>
    </w:p>
    <w:p>
      <w:pPr>
        <w:pStyle w:val="BodyText"/>
      </w:pPr>
      <w:r>
        <w:rPr>
          <w:bCs/>
          <w:b/>
        </w:rPr>
        <w:t xml:space="preserve">Contact:</w:t>
      </w:r>
      <w:r>
        <w:t xml:space="preserve"> </w:t>
      </w:r>
      <w:r>
        <w:t xml:space="preserve">Mr. Karim Haddad, Director</w:t>
      </w:r>
    </w:p>
    <w:p>
      <w:pPr>
        <w:pStyle w:val="BodyText"/>
      </w:pPr>
      <w:r>
        <w:rPr>
          <w:bCs/>
          <w:b/>
        </w:rPr>
        <w:t xml:space="preserve">Email:</w:t>
      </w:r>
      <w:r>
        <w:t xml:space="preserve"> </w:t>
      </w:r>
      <w:r>
        <w:t xml:space="preserve">k.haddad@sare-dz.com</w:t>
      </w:r>
    </w:p>
    <w:p>
      <w:pPr>
        <w:pStyle w:val="BodyText"/>
      </w:pPr>
      <w:r>
        <w:rPr>
          <w:bCs/>
          <w:b/>
        </w:rPr>
        <w:t xml:space="preserve">RC:</w:t>
      </w:r>
      <w:r>
        <w:t xml:space="preserve"> </w:t>
      </w:r>
      <w:r>
        <w:t xml:space="preserve">16/00-7654321 B 2019</w:t>
      </w:r>
    </w:p>
    <w:bookmarkEnd w:id="22"/>
    <w:bookmarkStart w:id="23" w:name="service-provider"/>
    <w:p>
      <w:pPr>
        <w:pStyle w:val="Heading3"/>
      </w:pPr>
      <w:r>
        <w:t xml:space="preserve">Service Provider</w:t>
      </w:r>
    </w:p>
    <w:p>
      <w:pPr>
        <w:pStyle w:val="FirstParagraph"/>
      </w:pPr>
      <w:r>
        <w:rPr>
          <w:bCs/>
          <w:b/>
        </w:rPr>
        <w:t xml:space="preserve">Biologist:</w:t>
      </w:r>
      <w:r>
        <w:t xml:space="preserve"> </w:t>
      </w:r>
      <w:r>
        <w:t xml:space="preserve">Dr. Amine Benali</w:t>
      </w:r>
    </w:p>
    <w:p>
      <w:pPr>
        <w:pStyle w:val="BodyText"/>
      </w:pPr>
      <w:r>
        <w:rPr>
          <w:bCs/>
          <w:b/>
        </w:rPr>
        <w:t xml:space="preserve">Specialization:</w:t>
      </w:r>
      <w:r>
        <w:t xml:space="preserve"> </w:t>
      </w:r>
      <w:r>
        <w:t xml:space="preserve">Environmental Biology, Microbiology, Ecological Assessment</w:t>
      </w:r>
    </w:p>
    <w:p>
      <w:pPr>
        <w:pStyle w:val="BodyText"/>
      </w:pPr>
      <w:r>
        <w:rPr>
          <w:bCs/>
          <w:b/>
        </w:rPr>
        <w:t xml:space="preserve">License No:</w:t>
      </w:r>
      <w:r>
        <w:t xml:space="preserve"> </w:t>
      </w:r>
      <w:r>
        <w:t xml:space="preserve">BIO-ALG-2021-0892</w:t>
      </w:r>
    </w:p>
    <w:p>
      <w:pPr>
        <w:pStyle w:val="BodyText"/>
      </w:pPr>
      <w:r>
        <w:rPr>
          <w:bCs/>
          <w:b/>
        </w:rPr>
        <w:t xml:space="preserve">Chamber:</w:t>
      </w:r>
      <w:r>
        <w:t xml:space="preserve"> </w:t>
      </w:r>
      <w:r>
        <w:t xml:space="preserve">Ordre des Biologistes d'Algérie</w:t>
      </w:r>
    </w:p>
    <w:p>
      <w:pPr>
        <w:pStyle w:val="BodyText"/>
      </w:pPr>
      <w:r>
        <w:rPr>
          <w:bCs/>
          <w:b/>
        </w:rPr>
        <w:t xml:space="preserve">Location:</w:t>
      </w:r>
      <w:r>
        <w:t xml:space="preserve"> </w:t>
      </w:r>
      <w:r>
        <w:t xml:space="preserve">Algeria Algiers</w:t>
      </w:r>
    </w:p>
    <w:p>
      <w:pPr>
        <w:pStyle w:val="BodyText"/>
      </w:pPr>
      <w:r>
        <w:rPr>
          <w:bCs/>
          <w:b/>
        </w:rPr>
        <w:t xml:space="preserve">Bank:</w:t>
      </w:r>
      <w:r>
        <w:t xml:space="preserve"> </w:t>
      </w:r>
      <w:r>
        <w:t xml:space="preserve">BNA – Algiers Central</w:t>
      </w:r>
    </w:p>
    <w:p>
      <w:pPr>
        <w:pStyle w:val="BodyText"/>
      </w:pPr>
      <w:r>
        <w:rPr>
          <w:bCs/>
          <w:b/>
        </w:rPr>
        <w:t xml:space="preserve">IBAN:</w:t>
      </w:r>
      <w:r>
        <w:t xml:space="preserve"> </w:t>
      </w:r>
      <w:r>
        <w:t xml:space="preserve">DZ76 0002 0001 2345 6789 0123 456</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Biologist Services</w:t>
            </w:r>
          </w:p>
        </w:tc>
        <w:tc>
          <w:tcPr/>
          <w:p>
            <w:pPr>
              <w:pStyle w:val="Compact"/>
              <w:jc w:val="left"/>
            </w:pPr>
            <w:r>
              <w:t xml:space="preserve">Date Performed</w:t>
            </w:r>
          </w:p>
        </w:tc>
        <w:tc>
          <w:tcPr/>
          <w:p>
            <w:pPr>
              <w:pStyle w:val="Compact"/>
              <w:jc w:val="left"/>
            </w:pPr>
            <w:r>
              <w:t xml:space="preserve">Qty</w:t>
            </w:r>
          </w:p>
        </w:tc>
        <w:tc>
          <w:tcPr/>
          <w:p>
            <w:pPr>
              <w:pStyle w:val="Compact"/>
              <w:jc w:val="left"/>
            </w:pPr>
            <w:r>
              <w:t xml:space="preserve">Unit Price (DZD)</w:t>
            </w:r>
          </w:p>
        </w:tc>
        <w:tc>
          <w:tcPr/>
          <w:p>
            <w:pPr>
              <w:pStyle w:val="Compact"/>
              <w:jc w:val="left"/>
            </w:pPr>
            <w:r>
              <w:t xml:space="preserve">Amount (DZD)</w:t>
            </w:r>
          </w:p>
        </w:tc>
      </w:tr>
      <w:tr>
        <w:tc>
          <w:tcPr/>
          <w:p>
            <w:pPr>
              <w:pStyle w:val="Compact"/>
              <w:jc w:val="left"/>
            </w:pPr>
            <w:r>
              <w:t xml:space="preserve">01</w:t>
            </w:r>
          </w:p>
        </w:tc>
        <w:tc>
          <w:tcPr/>
          <w:p>
            <w:pPr>
              <w:pStyle w:val="Compact"/>
              <w:jc w:val="left"/>
            </w:pPr>
            <w:r>
              <w:t xml:space="preserve">Environmental biological survey and ecological impact assessment for the new industrial zone development project in the Hydra district, Algeria Algiers. Includes field sampling, species identification, and habitat analysis conducted by the Biologist over a period of three weeks.</w:t>
            </w:r>
          </w:p>
        </w:tc>
        <w:tc>
          <w:tcPr/>
          <w:p>
            <w:pPr>
              <w:pStyle w:val="Compact"/>
              <w:jc w:val="left"/>
            </w:pPr>
            <w:r>
              <w:t xml:space="preserve">02 Jun 2025</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Microbiological water quality testing and analysis of 24 sampling points along the Oued El Harrach river basin. The Biologist performed bacteriological assays, coliform count determination, and heavy metal bioaccumulation studies in accordance with Algerian environmental standards.</w:t>
            </w:r>
          </w:p>
        </w:tc>
        <w:tc>
          <w:tcPr/>
          <w:p>
            <w:pPr>
              <w:pStyle w:val="Compact"/>
              <w:jc w:val="left"/>
            </w:pPr>
            <w:r>
              <w:t xml:space="preserve">05 Jun 2025</w:t>
            </w:r>
          </w:p>
        </w:tc>
        <w:tc>
          <w:tcPr/>
          <w:p>
            <w:pPr>
              <w:pStyle w:val="Compact"/>
              <w:jc w:val="left"/>
            </w:pPr>
            <w:r>
              <w:t xml:space="preserve">24</w:t>
            </w:r>
          </w:p>
        </w:tc>
        <w:tc>
          <w:tcPr/>
          <w:p>
            <w:pPr>
              <w:pStyle w:val="Compact"/>
              <w:jc w:val="left"/>
            </w:pPr>
            <w:r>
              <w:t xml:space="preserve">3,200.00</w:t>
            </w:r>
          </w:p>
        </w:tc>
        <w:tc>
          <w:tcPr/>
          <w:p>
            <w:pPr>
              <w:pStyle w:val="Compact"/>
              <w:jc w:val="left"/>
            </w:pPr>
            <w:r>
              <w:t xml:space="preserve">76,800.00</w:t>
            </w:r>
          </w:p>
        </w:tc>
      </w:tr>
      <w:tr>
        <w:tc>
          <w:tcPr/>
          <w:p>
            <w:pPr>
              <w:pStyle w:val="Compact"/>
              <w:jc w:val="left"/>
            </w:pPr>
            <w:r>
              <w:t xml:space="preserve">03</w:t>
            </w:r>
          </w:p>
        </w:tc>
        <w:tc>
          <w:tcPr/>
          <w:p>
            <w:pPr>
              <w:pStyle w:val="Compact"/>
              <w:jc w:val="left"/>
            </w:pPr>
            <w:r>
              <w:t xml:space="preserve">Preparation and submission of the comprehensive biological diversity report for the municipal planning authority in Algeria Algiers. The report includes taxonomic classification of flora and fauna, population density estimates, and conservation recommendations authored by the Biologist.</w:t>
            </w:r>
          </w:p>
        </w:tc>
        <w:tc>
          <w:tcPr/>
          <w:p>
            <w:pPr>
              <w:pStyle w:val="Compact"/>
              <w:jc w:val="left"/>
            </w:pPr>
            <w:r>
              <w:t xml:space="preserve">08 Jun 2025</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04</w:t>
            </w:r>
          </w:p>
        </w:tc>
        <w:tc>
          <w:tcPr/>
          <w:p>
            <w:pPr>
              <w:pStyle w:val="Compact"/>
              <w:jc w:val="left"/>
            </w:pPr>
            <w:r>
              <w:t xml:space="preserve">On-site consultation and technical advisory session with the SARE project team regarding sustainable land-use planning. The Biologist provided expert guidance on native species preservation, invasive species management, and ecosystem restoration strategies specific to the Algeria Algiers metropolitan area.</w:t>
            </w:r>
          </w:p>
        </w:tc>
        <w:tc>
          <w:tcPr/>
          <w:p>
            <w:pPr>
              <w:pStyle w:val="Compact"/>
              <w:jc w:val="left"/>
            </w:pPr>
            <w:r>
              <w:t xml:space="preserve">10 Jun 2025</w:t>
            </w:r>
          </w:p>
        </w:tc>
        <w:tc>
          <w:tcPr/>
          <w:p>
            <w:pPr>
              <w:pStyle w:val="Compact"/>
              <w:jc w:val="left"/>
            </w:pPr>
            <w:r>
              <w:t xml:space="preserve">8</w:t>
            </w:r>
          </w:p>
        </w:tc>
        <w:tc>
          <w:tcPr/>
          <w:p>
            <w:pPr>
              <w:pStyle w:val="Compact"/>
              <w:jc w:val="left"/>
            </w:pPr>
            <w:r>
              <w:t xml:space="preserve">4,500.00</w:t>
            </w:r>
          </w:p>
        </w:tc>
        <w:tc>
          <w:tcPr/>
          <w:p>
            <w:pPr>
              <w:pStyle w:val="Compact"/>
              <w:jc w:val="left"/>
            </w:pPr>
            <w:r>
              <w:t xml:space="preserve">36,000.00</w:t>
            </w:r>
          </w:p>
        </w:tc>
      </w:tr>
      <w:tr>
        <w:tc>
          <w:tcPr/>
          <w:p>
            <w:pPr>
              <w:pStyle w:val="Compact"/>
              <w:jc w:val="left"/>
            </w:pPr>
            <w:r>
              <w:t xml:space="preserve">05</w:t>
            </w:r>
          </w:p>
        </w:tc>
        <w:tc>
          <w:tcPr/>
          <w:p>
            <w:pPr>
              <w:pStyle w:val="Compact"/>
              <w:jc w:val="left"/>
            </w:pPr>
            <w:r>
              <w:t xml:space="preserve">Laboratory analysis and histopathological examination of tissue samples collected during the field survey. The Biologist conducted cellular-level analysis to assess the physiological impact of industrial pollutants on local amphibian populations in the Mitidja plain region.</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62,000.00</w:t>
            </w:r>
          </w:p>
        </w:tc>
        <w:tc>
          <w:tcPr/>
          <w:p>
            <w:pPr>
              <w:pStyle w:val="Compact"/>
              <w:jc w:val="left"/>
            </w:pPr>
            <w:r>
              <w:t xml:space="preserve">62,000.00</w:t>
            </w:r>
          </w:p>
        </w:tc>
      </w:tr>
      <w:tr>
        <w:tc>
          <w:tcPr/>
          <w:p>
            <w:pPr>
              <w:pStyle w:val="Compact"/>
              <w:jc w:val="left"/>
            </w:pPr>
            <w:r>
              <w:t xml:space="preserve">06</w:t>
            </w:r>
          </w:p>
        </w:tc>
        <w:tc>
          <w:tcPr/>
          <w:p>
            <w:pPr>
              <w:pStyle w:val="Compact"/>
              <w:jc w:val="left"/>
            </w:pPr>
            <w:r>
              <w:t xml:space="preserve">Final presentation and oral defense of the biological assessment findings before the Algerian Ministry of Environment and Sustainable Development review committee in Algeria Algiers. Includes preparation of visual aids, data visualization, and Q&amp;A session facilitated by the Biologist.</w:t>
            </w:r>
          </w:p>
        </w:tc>
        <w:tc>
          <w:tcPr/>
          <w:p>
            <w:pPr>
              <w:pStyle w:val="Compact"/>
              <w:jc w:val="left"/>
            </w:pPr>
            <w:r>
              <w:t xml:space="preserve">14 Jun 2025</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500,800.00 DZD</w:t>
            </w:r>
          </w:p>
        </w:tc>
      </w:tr>
      <w:tr>
        <w:tc>
          <w:tcPr/>
          <w:p>
            <w:pPr>
              <w:pStyle w:val="Compact"/>
              <w:jc w:val="left"/>
            </w:pPr>
            <w:r>
              <w:t xml:space="preserve">VAT (19% – Algerian Tax Code)</w:t>
            </w:r>
          </w:p>
        </w:tc>
        <w:tc>
          <w:tcPr/>
          <w:p>
            <w:pPr>
              <w:pStyle w:val="Compact"/>
              <w:jc w:val="right"/>
            </w:pPr>
            <w:r>
              <w:t xml:space="preserve">95,152.00 DZD</w:t>
            </w:r>
          </w:p>
        </w:tc>
      </w:tr>
      <w:tr>
        <w:tc>
          <w:tcPr/>
          <w:p>
            <w:pPr>
              <w:pStyle w:val="Compact"/>
              <w:jc w:val="left"/>
            </w:pPr>
            <w:r>
              <w:t xml:space="preserve">Professional Tax (Taxe Professionnelle)</w:t>
            </w:r>
          </w:p>
        </w:tc>
        <w:tc>
          <w:tcPr/>
          <w:p>
            <w:pPr>
              <w:pStyle w:val="Compact"/>
              <w:jc w:val="right"/>
            </w:pPr>
            <w:r>
              <w:t xml:space="preserve">5,008.00 DZD</w:t>
            </w:r>
          </w:p>
        </w:tc>
      </w:tr>
      <w:tr>
        <w:tc>
          <w:tcPr/>
          <w:p>
            <w:pPr>
              <w:pStyle w:val="Compact"/>
              <w:jc w:val="left"/>
            </w:pPr>
            <w:r>
              <w:t xml:space="preserve">GRAND TOTAL</w:t>
            </w:r>
          </w:p>
        </w:tc>
        <w:tc>
          <w:tcPr/>
          <w:p>
            <w:pPr>
              <w:pStyle w:val="Compact"/>
              <w:jc w:val="right"/>
            </w:pPr>
            <w:r>
              <w:t xml:space="preserve">600,960.00 DZD</w:t>
            </w:r>
          </w:p>
        </w:tc>
      </w:tr>
    </w:tbl>
    <w:bookmarkStart w:id="24" w:name="important-notes-regarding-this-invoice"/>
    <w:p>
      <w:pPr>
        <w:pStyle w:val="Heading3"/>
      </w:pPr>
      <w:r>
        <w:t xml:space="preserve">Important Notes Regarding This Invoice</w:t>
      </w:r>
    </w:p>
    <w:p>
      <w:pPr>
        <w:pStyle w:val="FirstParagraph"/>
      </w:pPr>
      <w:r>
        <w:t xml:space="preserve">This Invoice is issued in full compliance with the Algerian Commercial Code and the regulations governing professional services in Algeria Algiers. All biological assessments and laboratory analyses referenced herein were performed by a licensed Biologist registered with the Ordre des Biologistes d'Algérie and the relevant municipal authority in Algeria Algiers.</w:t>
      </w:r>
    </w:p>
    <w:p>
      <w:pPr>
        <w:pStyle w:val="BodyText"/>
      </w:pPr>
      <w:r>
        <w:t xml:space="preserve">The services described in this Invoice were conducted in strict adherence to Algerian environmental legislation, including Law 03-10 relating to the protection of the environment and the preservation of natural resources. The Biologist confirms that all fieldwork, sampling, and laboratory procedures followed the protocols established by the Algerian National Agency for Environmental Protection (ANPE).</w:t>
      </w:r>
    </w:p>
    <w:p>
      <w:pPr>
        <w:pStyle w:val="BodyText"/>
      </w:pPr>
      <w:r>
        <w:t xml:space="preserve">Payment for this Invoice shall be made via bank transfer to the IBAN specified above. The client is reminded that late payment beyond the due date of 15 July 2025 will incur a penalty of 1.5% per month as stipulated under Algerian commercial law. This Invoice must be retained by the client for a minimum period of ten (10) years in accordance with Algerian accounting regulations.</w:t>
      </w:r>
    </w:p>
    <w:p>
      <w:pPr>
        <w:pStyle w:val="BodyText"/>
      </w:pPr>
      <w:r>
        <w:t xml:space="preserve">The Biologist reserves the right to publish anonymized scientific findings derived from the data collected during the engagement described in this Invoice, subject to prior written consent from the client. All raw data, field notes, and laboratory records remain the intellectual property of the Biologist unless otherwise agreed in a separate contract.</w:t>
      </w:r>
    </w:p>
    <w:bookmarkEnd w:id="24"/>
    <w:bookmarkStart w:id="25" w:name="terms-and-conditions"/>
    <w:p>
      <w:pPr>
        <w:pStyle w:val="Heading3"/>
      </w:pPr>
      <w:r>
        <w:t xml:space="preserve">Terms and Conditions</w:t>
      </w:r>
    </w:p>
    <w:p>
      <w:pPr>
        <w:pStyle w:val="FirstParagraph"/>
      </w:pPr>
      <w:r>
        <w:t xml:space="preserve">1. This Invoice constitutes a binding financial document between the Biologist (service provider) and SARE (client) for the professional biological services rendered in Algeria Algiers during the period of 02 June 2025 to 14 June 2025.</w:t>
      </w:r>
    </w:p>
    <w:p>
      <w:pPr>
        <w:pStyle w:val="BodyText"/>
      </w:pPr>
      <w:r>
        <w:t xml:space="preserve">2. All services were performed by the Biologist personally or under the direct supervision of the Biologist. No subcontracting of biological fieldwork or laboratory analysis was undertaken without prior written authorization from the client.</w:t>
      </w:r>
    </w:p>
    <w:p>
      <w:pPr>
        <w:pStyle w:val="BodyText"/>
      </w:pPr>
      <w:r>
        <w:t xml:space="preserve">3. The client acknowledges that the biological data, ecological assessments, and conservation recommendations provided by the Biologist are based on scientific methodology and current best practices in environmental biology. The Biologist does not guarantee specific ecological outcomes but warrants the accuracy and integrity of all data presented.</w:t>
      </w:r>
    </w:p>
    <w:p>
      <w:pPr>
        <w:pStyle w:val="BodyText"/>
      </w:pPr>
      <w:r>
        <w:t xml:space="preserve">4. Any dispute arising from this Invoice shall be resolved through the competent commercial courts of Algeria Algiers, in accordance with the jurisdictional provisions of the Algerian Code of Civil Procedure.</w:t>
      </w:r>
    </w:p>
    <w:p>
      <w:pPr>
        <w:pStyle w:val="BodyText"/>
      </w:pPr>
      <w:r>
        <w:t xml:space="preserve">5. This Invoice is valid for a period of ninety (90) days from the date of issue. After this period, the client must request a reissued Invoice from the Biologist's office in Algeria Algiers.</w:t>
      </w:r>
    </w:p>
    <w:bookmarkEnd w:id="25"/>
    <w:p>
      <w:pPr>
        <w:pStyle w:val="BodyText"/>
      </w:pPr>
      <w:r>
        <w:rPr>
          <w:bCs/>
          <w:b/>
        </w:rPr>
        <w:t xml:space="preserve">Dr. Amine Benali</w:t>
      </w:r>
    </w:p>
    <w:p>
      <w:pPr>
        <w:pStyle w:val="BodyText"/>
      </w:pPr>
      <w:r>
        <w:t xml:space="preserve">Biologist – Service Provider</w:t>
      </w:r>
    </w:p>
    <w:p>
      <w:pPr>
        <w:pStyle w:val="BodyText"/>
      </w:pPr>
      <w:r>
        <w:t xml:space="preserve">Algeria Algiers</w:t>
      </w:r>
    </w:p>
    <w:p>
      <w:pPr>
        <w:pStyle w:val="BodyText"/>
      </w:pPr>
      <w:r>
        <w:rPr>
          <w:bCs/>
          <w:b/>
        </w:rPr>
        <w:t xml:space="preserve">Mr. Karim Haddad</w:t>
      </w:r>
    </w:p>
    <w:p>
      <w:pPr>
        <w:pStyle w:val="BodyText"/>
      </w:pPr>
      <w:r>
        <w:t xml:space="preserve">Director – SARE (Client)</w:t>
      </w:r>
    </w:p>
    <w:p>
      <w:pPr>
        <w:pStyle w:val="BodyText"/>
      </w:pPr>
      <w:r>
        <w:t xml:space="preserve">Algeria Algiers</w:t>
      </w:r>
    </w:p>
    <w:p>
      <w:pPr>
        <w:pStyle w:val="BodyText"/>
      </w:pPr>
      <w:r>
        <w:t xml:space="preserve">This Invoice was generated by the office of Dr. Amine Benali, Biologist, located in Algeria Algiers. For any queries regarding this Invoice, please contact the Biologist's office at +213 (0) 23 45 67 89 or a.benali.biologist@algeria-dz.com. This document is valid only when bearing the official stamp and signature of the Biologist. Invoice No: INV-2025-ALG-0047 | Issued in Algeria Algiers |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Biologist Services - Algeria Algiers</dc:title>
  <dc:creator/>
  <dc:language>en</dc:language>
  <cp:keywords/>
  <dcterms:created xsi:type="dcterms:W3CDTF">2026-10-10T02:19:40Z</dcterms:created>
  <dcterms:modified xsi:type="dcterms:W3CDTF">2026-10-10T02:19:40Z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