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X56801dbe6c50cbb5b6a8d314c273e9d93ca33ef"/>
    <w:p>
      <w:pPr>
        <w:pStyle w:val="Heading1"/>
      </w:pPr>
      <w:r>
        <w:t xml:space="preserve">Green Earth Biological Research Institute</w:t>
      </w:r>
    </w:p>
    <w:p>
      <w:pPr>
        <w:pStyle w:val="FirstParagraph"/>
      </w:pPr>
      <w:r>
        <w:t xml:space="preserve">P.O. Box 3456, Bole Sub-City</w:t>
      </w:r>
    </w:p>
    <w:p>
      <w:pPr>
        <w:pStyle w:val="BodyText"/>
      </w:pPr>
      <w:r>
        <w:t xml:space="preserve">Ethiopia Addis Ababa, 1000</w:t>
      </w:r>
    </w:p>
    <w:p>
      <w:pPr>
        <w:pStyle w:val="BodyText"/>
      </w:pPr>
      <w:r>
        <w:t xml:space="preserve">Tel: +251-11-555-0142 | Email: billing@greenearthbio.et</w:t>
      </w:r>
    </w:p>
    <w:p>
      <w:pPr>
        <w:pStyle w:val="BodyText"/>
      </w:pPr>
      <w:r>
        <w:t xml:space="preserve">TIN: ET-0045-8821-7734</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GE-2025-0487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Ethiopian Ministry of Science and Higher Education</w:t>
      </w:r>
    </w:p>
    <w:p>
      <w:pPr>
        <w:pStyle w:val="BodyText"/>
      </w:pPr>
      <w:r>
        <w:t xml:space="preserve">Attn: Dr. Selamawit Tesfaye, Procurement Director</w:t>
      </w:r>
    </w:p>
    <w:p>
      <w:pPr>
        <w:pStyle w:val="BodyText"/>
      </w:pPr>
      <w:r>
        <w:t xml:space="preserve">Arat Kilo, Ethiopia Addis Ababa</w:t>
      </w:r>
    </w:p>
    <w:p>
      <w:pPr>
        <w:pStyle w:val="BodyText"/>
      </w:pPr>
      <w:r>
        <w:t xml:space="preserve">Tel: +251-11-662-3344</w:t>
      </w:r>
    </w:p>
    <w:p>
      <w:pPr>
        <w:pStyle w:val="BodyText"/>
      </w:pPr>
      <w:r>
        <w:t xml:space="preserve">Email: procurement@msh.gov.et</w:t>
      </w:r>
    </w:p>
    <w:bookmarkEnd w:id="22"/>
    <w:bookmarkStart w:id="23" w:name="service-provider"/>
    <w:p>
      <w:pPr>
        <w:pStyle w:val="Heading3"/>
      </w:pPr>
      <w:r>
        <w:t xml:space="preserve">Service Provider</w:t>
      </w:r>
    </w:p>
    <w:p>
      <w:pPr>
        <w:pStyle w:val="FirstParagraph"/>
      </w:pPr>
      <w:r>
        <w:rPr>
          <w:bCs/>
          <w:b/>
        </w:rPr>
        <w:t xml:space="preserve">Dr. Hanna Bekele, Ph.D. (Biologist)</w:t>
      </w:r>
    </w:p>
    <w:p>
      <w:pPr>
        <w:pStyle w:val="BodyText"/>
      </w:pPr>
      <w:r>
        <w:t xml:space="preserve">Lead Biologist, Green Earth Biological Research Institute</w:t>
      </w:r>
    </w:p>
    <w:p>
      <w:pPr>
        <w:pStyle w:val="BodyText"/>
      </w:pPr>
      <w:r>
        <w:t xml:space="preserve">Specialization: Ecological Survey &amp; Biodiversity Assessment</w:t>
      </w:r>
    </w:p>
    <w:p>
      <w:pPr>
        <w:pStyle w:val="BodyText"/>
      </w:pPr>
      <w:r>
        <w:t xml:space="preserve">Licence No.: BIO-ET-2019-00342</w:t>
      </w:r>
    </w:p>
    <w:p>
      <w:pPr>
        <w:pStyle w:val="BodyText"/>
      </w:pPr>
      <w:r>
        <w:t xml:space="preserve">Ethiopia Addis Ababa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Period / Duration</w:t>
            </w:r>
          </w:p>
        </w:tc>
        <w:tc>
          <w:tcPr/>
          <w:p>
            <w:pPr>
              <w:pStyle w:val="Compact"/>
              <w:jc w:val="left"/>
            </w:pPr>
            <w:r>
              <w:t xml:space="preserve">Rate (ETB)</w:t>
            </w:r>
          </w:p>
        </w:tc>
        <w:tc>
          <w:tcPr/>
          <w:p>
            <w:pPr>
              <w:pStyle w:val="Compact"/>
              <w:jc w:val="left"/>
            </w:pPr>
            <w:r>
              <w:t xml:space="preserve">Quantity</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Comprehensive ecological field survey and biodiversity assessment conducted by a certified Biologist across the Entoto Forest Reserve, Ethiopia Addis Ababa. Includes species identification, habitat mapping, and population density analysis.</w:t>
            </w:r>
          </w:p>
        </w:tc>
        <w:tc>
          <w:tcPr/>
          <w:p>
            <w:pPr>
              <w:pStyle w:val="Compact"/>
              <w:jc w:val="left"/>
            </w:pPr>
            <w:r>
              <w:t xml:space="preserve">10 June 2025 – 14 June 2025</w:t>
            </w:r>
          </w:p>
        </w:tc>
        <w:tc>
          <w:tcPr/>
          <w:p>
            <w:pPr>
              <w:pStyle w:val="Compact"/>
              <w:jc w:val="left"/>
            </w:pPr>
            <w:r>
              <w:t xml:space="preserve">8,500.00</w:t>
            </w:r>
          </w:p>
        </w:tc>
        <w:tc>
          <w:tcPr/>
          <w:p>
            <w:pPr>
              <w:pStyle w:val="Compact"/>
              <w:jc w:val="left"/>
            </w:pPr>
            <w:r>
              <w:t xml:space="preserve">5 days</w:t>
            </w:r>
          </w:p>
        </w:tc>
        <w:tc>
          <w:tcPr/>
          <w:p>
            <w:pPr>
              <w:pStyle w:val="Compact"/>
              <w:jc w:val="left"/>
            </w:pPr>
            <w:r>
              <w:t xml:space="preserve">42,500.00</w:t>
            </w:r>
          </w:p>
        </w:tc>
      </w:tr>
      <w:tr>
        <w:tc>
          <w:tcPr/>
          <w:p>
            <w:pPr>
              <w:pStyle w:val="Compact"/>
              <w:jc w:val="left"/>
            </w:pPr>
            <w:r>
              <w:t xml:space="preserve">2</w:t>
            </w:r>
          </w:p>
        </w:tc>
        <w:tc>
          <w:tcPr/>
          <w:p>
            <w:pPr>
              <w:pStyle w:val="Compact"/>
              <w:jc w:val="left"/>
            </w:pPr>
            <w:r>
              <w:t xml:space="preserve">Preparation and submission of a detailed scientific report by the Biologist documenting flora and fauna observations, water quality sampling results, and recommendations for conservation policy in the Ethiopia Addis Ababa metropolitan area.</w:t>
            </w:r>
          </w:p>
        </w:tc>
        <w:tc>
          <w:tcPr/>
          <w:p>
            <w:pPr>
              <w:pStyle w:val="Compact"/>
              <w:jc w:val="left"/>
            </w:pPr>
            <w:r>
              <w:t xml:space="preserve">15 June 2025</w:t>
            </w:r>
          </w:p>
        </w:tc>
        <w:tc>
          <w:tcPr/>
          <w:p>
            <w:pPr>
              <w:pStyle w:val="Compact"/>
              <w:jc w:val="left"/>
            </w:pPr>
            <w:r>
              <w:t xml:space="preserve">12,000.00</w:t>
            </w:r>
          </w:p>
        </w:tc>
        <w:tc>
          <w:tcPr/>
          <w:p>
            <w:pPr>
              <w:pStyle w:val="Compact"/>
              <w:jc w:val="left"/>
            </w:pPr>
            <w:r>
              <w:t xml:space="preserve">1 report</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Laboratory analysis of soil and water specimens collected during the field survey. The Biologist supervised all chromatography, microbiological culture, and heavy-metal testing procedures at the institute's facility in Ethiopia Addis Ababa.</w:t>
            </w:r>
          </w:p>
        </w:tc>
        <w:tc>
          <w:tcPr/>
          <w:p>
            <w:pPr>
              <w:pStyle w:val="Compact"/>
              <w:jc w:val="left"/>
            </w:pPr>
            <w:r>
              <w:t xml:space="preserve">16 June 2025 – 18 June 2025</w:t>
            </w:r>
          </w:p>
        </w:tc>
        <w:tc>
          <w:tcPr/>
          <w:p>
            <w:pPr>
              <w:pStyle w:val="Compact"/>
              <w:jc w:val="left"/>
            </w:pPr>
            <w:r>
              <w:t xml:space="preserve">6,200.00</w:t>
            </w:r>
          </w:p>
        </w:tc>
        <w:tc>
          <w:tcPr/>
          <w:p>
            <w:pPr>
              <w:pStyle w:val="Compact"/>
              <w:jc w:val="left"/>
            </w:pPr>
            <w:r>
              <w:t xml:space="preserve">3 days</w:t>
            </w:r>
          </w:p>
        </w:tc>
        <w:tc>
          <w:tcPr/>
          <w:p>
            <w:pPr>
              <w:pStyle w:val="Compact"/>
              <w:jc w:val="left"/>
            </w:pPr>
            <w:r>
              <w:t xml:space="preserve">18,600.00</w:t>
            </w:r>
          </w:p>
        </w:tc>
      </w:tr>
      <w:tr>
        <w:tc>
          <w:tcPr/>
          <w:p>
            <w:pPr>
              <w:pStyle w:val="Compact"/>
              <w:jc w:val="left"/>
            </w:pPr>
            <w:r>
              <w:t xml:space="preserve">4</w:t>
            </w:r>
          </w:p>
        </w:tc>
        <w:tc>
          <w:tcPr/>
          <w:p>
            <w:pPr>
              <w:pStyle w:val="Compact"/>
              <w:jc w:val="left"/>
            </w:pPr>
            <w:r>
              <w:t xml:space="preserve">Professional consultation and presentation session by the Biologist to the Ministry's environmental task force. The session covered findings from the Ethiopia Addis Ababa biodiversity survey and proposed actionable conservation strategies.</w:t>
            </w:r>
          </w:p>
        </w:tc>
        <w:tc>
          <w:tcPr/>
          <w:p>
            <w:pPr>
              <w:pStyle w:val="Compact"/>
              <w:jc w:val="left"/>
            </w:pPr>
            <w:r>
              <w:t xml:space="preserve">19 June 2025</w:t>
            </w:r>
          </w:p>
        </w:tc>
        <w:tc>
          <w:tcPr/>
          <w:p>
            <w:pPr>
              <w:pStyle w:val="Compact"/>
              <w:jc w:val="left"/>
            </w:pPr>
            <w:r>
              <w:t xml:space="preserve">15,000.00</w:t>
            </w:r>
          </w:p>
        </w:tc>
        <w:tc>
          <w:tcPr/>
          <w:p>
            <w:pPr>
              <w:pStyle w:val="Compact"/>
              <w:jc w:val="left"/>
            </w:pPr>
            <w:r>
              <w:t xml:space="preserve">1 session (4 hrs)</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Provision of specialized biological field equipment rental (portable spectrophotometer, GPS habitat tracker, specimen collection kits) used by the Biologist during the Ethiopia Addis Ababa survey operations.</w:t>
            </w:r>
          </w:p>
        </w:tc>
        <w:tc>
          <w:tcPr/>
          <w:p>
            <w:pPr>
              <w:pStyle w:val="Compact"/>
              <w:jc w:val="left"/>
            </w:pPr>
            <w:r>
              <w:t xml:space="preserve">10 June 2025 – 18 June 2025</w:t>
            </w:r>
          </w:p>
        </w:tc>
        <w:tc>
          <w:tcPr/>
          <w:p>
            <w:pPr>
              <w:pStyle w:val="Compact"/>
              <w:jc w:val="left"/>
            </w:pPr>
            <w:r>
              <w:t xml:space="preserve">3,800.00</w:t>
            </w:r>
          </w:p>
        </w:tc>
        <w:tc>
          <w:tcPr/>
          <w:p>
            <w:pPr>
              <w:pStyle w:val="Compact"/>
              <w:jc w:val="left"/>
            </w:pPr>
            <w:r>
              <w:t xml:space="preserve">9 days</w:t>
            </w:r>
          </w:p>
        </w:tc>
        <w:tc>
          <w:tcPr/>
          <w:p>
            <w:pPr>
              <w:pStyle w:val="Compact"/>
              <w:jc w:val="left"/>
            </w:pPr>
            <w:r>
              <w:t xml:space="preserve">34,200.00</w:t>
            </w:r>
          </w:p>
        </w:tc>
      </w:tr>
      <w:tr>
        <w:tc>
          <w:tcPr/>
          <w:p>
            <w:pPr>
              <w:pStyle w:val="Compact"/>
              <w:jc w:val="left"/>
            </w:pPr>
            <w:r>
              <w:t xml:space="preserve">6</w:t>
            </w:r>
          </w:p>
        </w:tc>
        <w:tc>
          <w:tcPr/>
          <w:p>
            <w:pPr>
              <w:pStyle w:val="Compact"/>
              <w:jc w:val="left"/>
            </w:pPr>
            <w:r>
              <w:t xml:space="preserve">Travel, accommodation, and per-diem expenses incurred by the Biologist and two research assistants while conducting fieldwork in the outskirts of Ethiopia Addis Ababa (Entoto, Woreda 09 and 10).</w:t>
            </w:r>
          </w:p>
        </w:tc>
        <w:tc>
          <w:tcPr/>
          <w:p>
            <w:pPr>
              <w:pStyle w:val="Compact"/>
              <w:jc w:val="left"/>
            </w:pPr>
            <w:r>
              <w:t xml:space="preserve">10 June 2025 – 18 June 2025</w:t>
            </w:r>
          </w:p>
        </w:tc>
        <w:tc>
          <w:tcPr/>
          <w:p>
            <w:pPr>
              <w:pStyle w:val="Compact"/>
              <w:jc w:val="left"/>
            </w:pPr>
            <w:r>
              <w:t xml:space="preserve">2,400.00</w:t>
            </w:r>
          </w:p>
        </w:tc>
        <w:tc>
          <w:tcPr/>
          <w:p>
            <w:pPr>
              <w:pStyle w:val="Compact"/>
              <w:jc w:val="left"/>
            </w:pPr>
            <w:r>
              <w:t xml:space="preserve">9 days</w:t>
            </w:r>
          </w:p>
        </w:tc>
        <w:tc>
          <w:tcPr/>
          <w:p>
            <w:pPr>
              <w:pStyle w:val="Compact"/>
              <w:jc w:val="left"/>
            </w:pPr>
            <w:r>
              <w:t xml:space="preserve">21,600.00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143,900.00 ETB</w:t>
            </w:r>
          </w:p>
        </w:tc>
      </w:tr>
      <w:tr>
        <w:tc>
          <w:tcPr/>
          <w:p>
            <w:pPr>
              <w:pStyle w:val="Compact"/>
              <w:jc w:val="left"/>
            </w:pPr>
            <w:r>
              <w:t xml:space="preserve">VAT (15% – Ethiopian Revenue Authority)</w:t>
            </w:r>
          </w:p>
        </w:tc>
        <w:tc>
          <w:tcPr/>
          <w:p>
            <w:pPr>
              <w:pStyle w:val="Compact"/>
              <w:jc w:val="left"/>
            </w:pPr>
            <w:r>
              <w:t xml:space="preserve">21,585.00 ETB</w:t>
            </w:r>
          </w:p>
        </w:tc>
      </w:tr>
      <w:tr>
        <w:tc>
          <w:tcPr/>
          <w:p>
            <w:pPr>
              <w:pStyle w:val="Compact"/>
              <w:jc w:val="left"/>
            </w:pPr>
            <w:r>
              <w:t xml:space="preserve">Withholding Tax (2%)</w:t>
            </w:r>
          </w:p>
        </w:tc>
        <w:tc>
          <w:tcPr/>
          <w:p>
            <w:pPr>
              <w:pStyle w:val="Compact"/>
              <w:jc w:val="left"/>
            </w:pPr>
            <w:r>
              <w:t xml:space="preserve">(2,878.00) ETB</w:t>
            </w:r>
          </w:p>
        </w:tc>
      </w:tr>
      <w:tr>
        <w:tc>
          <w:tcPr/>
          <w:p>
            <w:pPr>
              <w:pStyle w:val="Compact"/>
              <w:jc w:val="left"/>
            </w:pPr>
            <w:r>
              <w:t xml:space="preserve">Grand Total Due</w:t>
            </w:r>
          </w:p>
        </w:tc>
        <w:tc>
          <w:tcPr/>
          <w:p>
            <w:pPr>
              <w:pStyle w:val="Compact"/>
              <w:jc w:val="left"/>
            </w:pPr>
            <w:r>
              <w:t xml:space="preserve">162,607.00 ETB</w:t>
            </w:r>
          </w:p>
        </w:tc>
      </w:tr>
    </w:tbl>
    <w:bookmarkStart w:id="24" w:name="payment-terms-conditions"/>
    <w:p>
      <w:pPr>
        <w:pStyle w:val="Heading3"/>
      </w:pPr>
      <w:r>
        <w:t xml:space="preserve">Payment Terms &amp; Conditions</w:t>
      </w:r>
    </w:p>
    <w:p>
      <w:pPr>
        <w:pStyle w:val="FirstParagraph"/>
      </w:pPr>
      <w:r>
        <w:t xml:space="preserve">This Invoice is issued in accordance with the service agreement (Contract Ref: MSH-GE-2025-0112) between the Ethiopian Ministry of Science and Higher Education and Green Earth Biological Research Institute, Ethiopia Addis Ababa.</w:t>
      </w:r>
    </w:p>
    <w:p>
      <w:pPr>
        <w:numPr>
          <w:ilvl w:val="0"/>
          <w:numId w:val="1001"/>
        </w:numPr>
        <w:pStyle w:val="Compact"/>
      </w:pPr>
      <w:r>
        <w:t xml:space="preserve">Full payment of 162,607.00 ETB (One Hundred Sixty-Two Thousand Six Hundred and Seven Ethiopian Birr) is due within 15 calendar days from the date of this Invoice.</w:t>
      </w:r>
    </w:p>
    <w:p>
      <w:pPr>
        <w:numPr>
          <w:ilvl w:val="0"/>
          <w:numId w:val="1001"/>
        </w:numPr>
        <w:pStyle w:val="Compact"/>
      </w:pPr>
      <w:r>
        <w:t xml:space="preserve">Payment shall be made via bank transfer to: Commercial Bank of Ethiopia, Branch: Bole, Account Name: Green Earth Biological Research Institute, Account No. 1001-2345-6789-012.</w:t>
      </w:r>
    </w:p>
    <w:p>
      <w:pPr>
        <w:numPr>
          <w:ilvl w:val="0"/>
          <w:numId w:val="1001"/>
        </w:numPr>
        <w:pStyle w:val="Compact"/>
      </w:pPr>
      <w:r>
        <w:t xml:space="preserve">A late payment penalty of 1.5% per month will be applied to any outstanding balance after the due date of 30 June 2025.</w:t>
      </w:r>
    </w:p>
    <w:p>
      <w:pPr>
        <w:numPr>
          <w:ilvl w:val="0"/>
          <w:numId w:val="1001"/>
        </w:numPr>
        <w:pStyle w:val="Compact"/>
      </w:pPr>
      <w:r>
        <w:t xml:space="preserve">This Invoice is valid for 90 days from the date of issue. After this period, a revised Invoice may be required to reflect any applicable tax rate changes in Ethiopia.</w:t>
      </w:r>
    </w:p>
    <w:p>
      <w:pPr>
        <w:numPr>
          <w:ilvl w:val="0"/>
          <w:numId w:val="1001"/>
        </w:numPr>
        <w:pStyle w:val="Compact"/>
      </w:pPr>
      <w:r>
        <w:t xml:space="preserve">All services rendered by the Biologist are covered under the professional liability insurance policy held by the institute (Policy No. CBE-INS-2024-8871).</w:t>
      </w:r>
    </w:p>
    <w:bookmarkEnd w:id="24"/>
    <w:bookmarkStart w:id="25" w:name="additional-notes"/>
    <w:p>
      <w:pPr>
        <w:pStyle w:val="Heading3"/>
      </w:pPr>
      <w:r>
        <w:t xml:space="preserve">Additional Notes</w:t>
      </w:r>
    </w:p>
    <w:p>
      <w:pPr>
        <w:pStyle w:val="FirstParagraph"/>
      </w:pPr>
      <w:r>
        <w:t xml:space="preserve">The Biologist, Dr. Hanna Bekele, confirms that all fieldwork and laboratory analyses described in this Invoice were conducted in full compliance with the Ethiopian Environmental Protection Authority (EPA) regulations and the National Biodiversity Strategy and Action Plan (NBSAP) of Ethiopia Addis Ababa.</w:t>
      </w:r>
    </w:p>
    <w:p>
      <w:pPr>
        <w:pStyle w:val="BodyText"/>
      </w:pPr>
      <w:r>
        <w:t xml:space="preserve">The final scientific report and all raw data sets referenced in line item 2 have been delivered to the Ministry's office in Arat Kilo, Ethiopia Addis Ababa, on 19 June 2025. A digital copy has also been transmitted via the Ministry's secure portal.</w:t>
      </w:r>
    </w:p>
    <w:p>
      <w:pPr>
        <w:pStyle w:val="BodyText"/>
      </w:pPr>
      <w:r>
        <w:t xml:space="preserve">Please reference Invoice No. GE-2025-0487 in all correspondence and payment remittances. For queries regarding this Invoice or the scope of Biologist services provided, please contact the billing department at billing@greenearthbio.et or call +251-11-555-0142, Monday through Friday, 8:00 AM to 5:00 PM East Africa Time.</w:t>
      </w:r>
    </w:p>
    <w:bookmarkEnd w:id="25"/>
    <w:p>
      <w:pPr>
        <w:pStyle w:val="BodyText"/>
      </w:pPr>
      <w:r>
        <w:rPr>
          <w:bCs/>
          <w:b/>
        </w:rPr>
        <w:t xml:space="preserve">Green Earth Biological Research Institute</w:t>
      </w:r>
      <w:r>
        <w:t xml:space="preserve"> </w:t>
      </w:r>
      <w:r>
        <w:t xml:space="preserve">| Ethiopia Addis Ababa | P.O. Box 3456</w:t>
      </w:r>
    </w:p>
    <w:p>
      <w:pPr>
        <w:pStyle w:val="BodyText"/>
      </w:pPr>
      <w:r>
        <w:t xml:space="preserve">This Invoice was generated electronically and is valid without a physical signature. For verification, contact the issuing office.</w:t>
      </w:r>
    </w:p>
    <w:p>
      <w:pPr>
        <w:pStyle w:val="BodyText"/>
      </w:pPr>
      <w:r>
        <w:t xml:space="preserve">Thank you for your business. We appreciate the opportunity to contribute to the scientific advancement of Ethiopia Addis Ababa through our Biologist-led research programmes.</w:t>
      </w:r>
    </w:p>
    <w:p>
      <w:pPr>
        <w:pStyle w:val="BodyText"/>
      </w:pPr>
      <w:r>
        <w:t xml:space="preserve">© 2025 Green Earth Biological Research Institute. All rights reserved. | Invoice GE-2025-0487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Ethiopia Addis Ababa</dc:title>
  <dc:creator/>
  <dc:language>en</dc:language>
  <cp:keywords/>
  <dcterms:created xsi:type="dcterms:W3CDTF">2026-10-10T04:08:06Z</dcterms:created>
  <dcterms:modified xsi:type="dcterms:W3CDTF">2026-10-10T04:08:06Z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