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Paris,</w:t>
      </w:r>
      <w:r>
        <w:t xml:space="preserve"> </w:t>
      </w:r>
      <w:r>
        <w:t xml:space="preserve">France</w:t>
      </w:r>
    </w:p>
    <w:bookmarkStart w:id="20" w:name="invoice"/>
    <w:p>
      <w:pPr>
        <w:pStyle w:val="Heading1"/>
      </w:pPr>
      <w:r>
        <w:t xml:space="preserve">INVOICE</w:t>
      </w:r>
    </w:p>
    <w:p>
      <w:pPr>
        <w:pStyle w:val="FirstParagraph"/>
      </w:pPr>
      <w:r>
        <w:t xml:space="preserve">Dr. Élise Marchand, Ph.D. in Molecular Biology</w:t>
      </w:r>
    </w:p>
    <w:p>
      <w:pPr>
        <w:pStyle w:val="BodyText"/>
      </w:pPr>
      <w:r>
        <w:t xml:space="preserve">Cabinet de Biologie Appliquée – Paris</w:t>
      </w:r>
    </w:p>
    <w:p>
      <w:pPr>
        <w:pStyle w:val="BodyText"/>
      </w:pPr>
      <w:r>
        <w:t xml:space="preserve">14 Rue de la Bièvre, 75005 Paris, France</w:t>
      </w:r>
    </w:p>
    <w:p>
      <w:pPr>
        <w:pStyle w:val="BodyText"/>
      </w:pPr>
      <w:r>
        <w:t xml:space="preserve">Tel: +33 1 43 26 89 01 | Email: e.marchand@bio-paris.fr</w:t>
      </w:r>
    </w:p>
    <w:p>
      <w:pPr>
        <w:pStyle w:val="BodyText"/>
      </w:pPr>
      <w:r>
        <w:t xml:space="preserve">SIRET: 847 293 615 00027 | TVA: FR 32 847293615</w:t>
      </w:r>
    </w:p>
    <w:p>
      <w:pPr>
        <w:pStyle w:val="BodyText"/>
      </w:pPr>
      <w:r>
        <w:t xml:space="preserve">Biologist – Paris, France</w:t>
      </w:r>
    </w:p>
    <w:bookmarkEnd w:id="20"/>
    <w:p>
      <w:pPr>
        <w:pStyle w:val="BodyText"/>
      </w:pPr>
      <w:r>
        <w:t xml:space="preserve">Invoice No. INV-2025-0487</w:t>
      </w:r>
    </w:p>
    <w:p>
      <w:pPr>
        <w:pStyle w:val="BodyText"/>
      </w:pPr>
      <w:r>
        <w:t xml:space="preserve">Date of Issue: 14 June 2025</w:t>
      </w:r>
    </w:p>
    <w:p>
      <w:pPr>
        <w:pStyle w:val="BodyText"/>
      </w:pPr>
      <w:r>
        <w:t xml:space="preserve">Due Date: 14 July 2025</w:t>
      </w:r>
    </w:p>
    <w:p>
      <w:pPr>
        <w:pStyle w:val="BodyText"/>
      </w:pPr>
      <w:r>
        <w:t xml:space="preserve">Currency: EUR (€)</w:t>
      </w:r>
    </w:p>
    <w:bookmarkStart w:id="21" w:name="bill-to-client"/>
    <w:p>
      <w:pPr>
        <w:pStyle w:val="Heading3"/>
      </w:pPr>
      <w:r>
        <w:t xml:space="preserve">Bill To (Client)</w:t>
      </w:r>
    </w:p>
    <w:p>
      <w:pPr>
        <w:pStyle w:val="FirstParagraph"/>
      </w:pPr>
      <w:r>
        <w:rPr>
          <w:bCs/>
          <w:b/>
        </w:rPr>
        <w:t xml:space="preserve">Institut de Recherche en Écologie, Paris</w:t>
      </w:r>
    </w:p>
    <w:p>
      <w:pPr>
        <w:pStyle w:val="BodyText"/>
      </w:pPr>
      <w:r>
        <w:t xml:space="preserve">27 Avenue du Général Leclerc</w:t>
      </w:r>
    </w:p>
    <w:p>
      <w:pPr>
        <w:pStyle w:val="BodyText"/>
      </w:pPr>
      <w:r>
        <w:t xml:space="preserve">75014 Paris, France</w:t>
      </w:r>
    </w:p>
    <w:p>
      <w:pPr>
        <w:pStyle w:val="BodyText"/>
      </w:pPr>
      <w:r>
        <w:t xml:space="preserve">Attn: Dr. Pierre Lefèvre, Director</w:t>
      </w:r>
    </w:p>
    <w:p>
      <w:pPr>
        <w:pStyle w:val="BodyText"/>
      </w:pPr>
      <w:r>
        <w:t xml:space="preserve">Email: p.lefevre@ire-ecologie.fr</w:t>
      </w:r>
    </w:p>
    <w:p>
      <w:pPr>
        <w:pStyle w:val="BodyText"/>
      </w:pPr>
      <w:r>
        <w:t xml:space="preserve">Tel: +33 1 53 20 44 78</w:t>
      </w:r>
    </w:p>
    <w:bookmarkEnd w:id="21"/>
    <w:bookmarkStart w:id="22" w:name="service-provider-biologist"/>
    <w:p>
      <w:pPr>
        <w:pStyle w:val="Heading3"/>
      </w:pPr>
      <w:r>
        <w:t xml:space="preserve">Service Provider (Biologist)</w:t>
      </w:r>
    </w:p>
    <w:p>
      <w:pPr>
        <w:pStyle w:val="FirstParagraph"/>
      </w:pPr>
      <w:r>
        <w:rPr>
          <w:bCs/>
          <w:b/>
        </w:rPr>
        <w:t xml:space="preserve">Dr. Élise Marchand, Ph.D.</w:t>
      </w:r>
    </w:p>
    <w:p>
      <w:pPr>
        <w:pStyle w:val="BodyText"/>
      </w:pPr>
      <w:r>
        <w:t xml:space="preserve">Certified Biologist – CNRS Affiliated</w:t>
      </w:r>
    </w:p>
    <w:p>
      <w:pPr>
        <w:pStyle w:val="BodyText"/>
      </w:pPr>
      <w:r>
        <w:t xml:space="preserve">14 Rue de la Bièvre, 75005 Paris, France</w:t>
      </w:r>
    </w:p>
    <w:p>
      <w:pPr>
        <w:pStyle w:val="BodyText"/>
      </w:pPr>
      <w:r>
        <w:t xml:space="preserve">Specialisation: Environmental &amp; Molecular Biology</w:t>
      </w:r>
    </w:p>
    <w:p>
      <w:pPr>
        <w:pStyle w:val="BodyText"/>
      </w:pPr>
      <w:r>
        <w:t xml:space="preserve">Professional Registration: Ordre des Biologistes, France</w:t>
      </w:r>
    </w:p>
    <w:bookmarkEnd w:id="22"/>
    <w:bookmarkStart w:id="23" w:name="X47b9b3d5b22646e5116a6fe4f9c7e55795465b0"/>
    <w:p>
      <w:pPr>
        <w:pStyle w:val="Heading3"/>
      </w:pPr>
      <w:r>
        <w:t xml:space="preserve">Description of Biologist Services Rendered in Paris, France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Qty / Hrs</w:t>
            </w:r>
          </w:p>
        </w:tc>
        <w:tc>
          <w:tcPr/>
          <w:p>
            <w:pPr>
              <w:pStyle w:val="Compact"/>
              <w:jc w:val="left"/>
            </w:pPr>
            <w:r>
              <w:t xml:space="preserve">Unit Rate (€)</w:t>
            </w:r>
          </w:p>
        </w:tc>
        <w:tc>
          <w:tcPr/>
          <w:p>
            <w:pPr>
              <w:pStyle w:val="Compact"/>
              <w:jc w:val="left"/>
            </w:pPr>
            <w:r>
              <w:t xml:space="preserve">Amount (€)</w:t>
            </w:r>
          </w:p>
        </w:tc>
      </w:tr>
      <w:tr>
        <w:tc>
          <w:tcPr/>
          <w:p>
            <w:pPr>
              <w:pStyle w:val="Compact"/>
              <w:jc w:val="left"/>
            </w:pPr>
            <w:r>
              <w:t xml:space="preserve">01</w:t>
            </w:r>
          </w:p>
        </w:tc>
        <w:tc>
          <w:tcPr/>
          <w:p>
            <w:pPr>
              <w:pStyle w:val="Compact"/>
              <w:jc w:val="left"/>
            </w:pPr>
            <w:r>
              <w:t xml:space="preserve">Comprehensive environmental DNA (eDNA) sampling and analysis of the Seine River basin, conducted at the field laboratory in the 15th arrondissement of Paris. Includes collection of 48 water samples, DNA extraction, PCR amplification, and sequencing of target aquatic species markers.</w:t>
            </w:r>
          </w:p>
        </w:tc>
        <w:tc>
          <w:tcPr/>
          <w:p>
            <w:pPr>
              <w:pStyle w:val="Compact"/>
              <w:jc w:val="left"/>
            </w:pPr>
            <w:r>
              <w:t xml:space="preserve">03–07 May 2025</w:t>
            </w:r>
          </w:p>
        </w:tc>
        <w:tc>
          <w:tcPr/>
          <w:p>
            <w:pPr>
              <w:pStyle w:val="Compact"/>
              <w:jc w:val="left"/>
            </w:pPr>
            <w:r>
              <w:t xml:space="preserve">5 days</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02</w:t>
            </w:r>
          </w:p>
        </w:tc>
        <w:tc>
          <w:tcPr/>
          <w:p>
            <w:pPr>
              <w:pStyle w:val="Compact"/>
              <w:jc w:val="left"/>
            </w:pPr>
            <w:r>
              <w:t xml:space="preserve">Preparation and delivery of a detailed biological impact assessment report for the urban biodiversity corridor project along the Canal Saint-Martin, Paris. The report includes species inventory, population density modelling, and recommendations for habitat preservation in accordance with French environmental regulations (Code de l'Environnement).</w:t>
            </w:r>
          </w:p>
        </w:tc>
        <w:tc>
          <w:tcPr/>
          <w:p>
            <w:pPr>
              <w:pStyle w:val="Compact"/>
              <w:jc w:val="left"/>
            </w:pPr>
            <w:r>
              <w:t xml:space="preserve">12–20 May 2025</w:t>
            </w:r>
          </w:p>
        </w:tc>
        <w:tc>
          <w:tcPr/>
          <w:p>
            <w:pPr>
              <w:pStyle w:val="Compact"/>
              <w:jc w:val="left"/>
            </w:pPr>
            <w:r>
              <w:t xml:space="preserve">1 report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03</w:t>
            </w:r>
          </w:p>
        </w:tc>
        <w:tc>
          <w:tcPr/>
          <w:p>
            <w:pPr>
              <w:pStyle w:val="Compact"/>
              <w:jc w:val="left"/>
            </w:pPr>
            <w:r>
              <w:t xml:space="preserve">On-site consultation and expert testimony regarding mycological contamination in the subterranean infrastructure of the Paris Métro Line 4, specifically at the station of Odéon. Includes fungal identification, growth rate analysis, and remediation protocol design.</w:t>
            </w:r>
          </w:p>
        </w:tc>
        <w:tc>
          <w:tcPr/>
          <w:p>
            <w:pPr>
              <w:pStyle w:val="Compact"/>
              <w:jc w:val="left"/>
            </w:pPr>
            <w:r>
              <w:t xml:space="preserve">28 May 2025</w:t>
            </w:r>
          </w:p>
        </w:tc>
        <w:tc>
          <w:tcPr/>
          <w:p>
            <w:pPr>
              <w:pStyle w:val="Compact"/>
              <w:jc w:val="left"/>
            </w:pPr>
            <w:r>
              <w:t xml:space="preserve">8 hrs</w:t>
            </w:r>
          </w:p>
        </w:tc>
        <w:tc>
          <w:tcPr/>
          <w:p>
            <w:pPr>
              <w:pStyle w:val="Compact"/>
              <w:jc w:val="left"/>
            </w:pPr>
            <w:r>
              <w:t xml:space="preserve">€185.00</w:t>
            </w:r>
          </w:p>
        </w:tc>
        <w:tc>
          <w:tcPr/>
          <w:p>
            <w:pPr>
              <w:pStyle w:val="Compact"/>
              <w:jc w:val="left"/>
            </w:pPr>
            <w:r>
              <w:t xml:space="preserve">€1,480.00</w:t>
            </w:r>
          </w:p>
        </w:tc>
      </w:tr>
      <w:tr>
        <w:tc>
          <w:tcPr/>
          <w:p>
            <w:pPr>
              <w:pStyle w:val="Compact"/>
              <w:jc w:val="left"/>
            </w:pPr>
            <w:r>
              <w:t xml:space="preserve">04</w:t>
            </w:r>
          </w:p>
        </w:tc>
        <w:tc>
          <w:tcPr/>
          <w:p>
            <w:pPr>
              <w:pStyle w:val="Compact"/>
              <w:jc w:val="left"/>
            </w:pPr>
            <w:r>
              <w:t xml:space="preserve">Design and execution of a controlled laboratory experiment on the effects of microplastic pollution on the reproductive cycle of the common carp (Cyprinus carpio), performed at the partner laboratory in the 5th arrondissement, Paris. Includes statistical analysis and peer-review-ready data compilation.</w:t>
            </w:r>
          </w:p>
        </w:tc>
        <w:tc>
          <w:tcPr/>
          <w:p>
            <w:pPr>
              <w:pStyle w:val="Compact"/>
              <w:jc w:val="left"/>
            </w:pPr>
            <w:r>
              <w:t xml:space="preserve">02–13 Jun 2025</w:t>
            </w:r>
          </w:p>
        </w:tc>
        <w:tc>
          <w:tcPr/>
          <w:p>
            <w:pPr>
              <w:pStyle w:val="Compact"/>
              <w:jc w:val="left"/>
            </w:pPr>
            <w:r>
              <w:t xml:space="preserve">10 days</w:t>
            </w:r>
          </w:p>
        </w:tc>
        <w:tc>
          <w:tcPr/>
          <w:p>
            <w:pPr>
              <w:pStyle w:val="Compact"/>
              <w:jc w:val="left"/>
            </w:pPr>
            <w:r>
              <w:t xml:space="preserve">€950.00</w:t>
            </w:r>
          </w:p>
        </w:tc>
        <w:tc>
          <w:tcPr/>
          <w:p>
            <w:pPr>
              <w:pStyle w:val="Compact"/>
              <w:jc w:val="left"/>
            </w:pPr>
            <w:r>
              <w:t xml:space="preserve">€9,500.00</w:t>
            </w:r>
          </w:p>
        </w:tc>
      </w:tr>
      <w:tr>
        <w:tc>
          <w:tcPr/>
          <w:p>
            <w:pPr>
              <w:pStyle w:val="Compact"/>
              <w:jc w:val="left"/>
            </w:pPr>
            <w:r>
              <w:t xml:space="preserve">05</w:t>
            </w:r>
          </w:p>
        </w:tc>
        <w:tc>
          <w:tcPr/>
          <w:p>
            <w:pPr>
              <w:pStyle w:val="Compact"/>
              <w:jc w:val="left"/>
            </w:pPr>
            <w:r>
              <w:t xml:space="preserve">Professional development workshop for 24 junior researchers at the Institut de Recherche en Écologie, Paris. Topic: "Advanced Techniques in Molecular Biology for Urban Ecosystem Monitoring." Delivered in French with English supplementary materials.</w:t>
            </w:r>
          </w:p>
        </w:tc>
        <w:tc>
          <w:tcPr/>
          <w:p>
            <w:pPr>
              <w:pStyle w:val="Compact"/>
              <w:jc w:val="left"/>
            </w:pPr>
            <w:r>
              <w:t xml:space="preserve">10 Jun 2025</w:t>
            </w:r>
          </w:p>
        </w:tc>
        <w:tc>
          <w:tcPr/>
          <w:p>
            <w:pPr>
              <w:pStyle w:val="Compact"/>
              <w:jc w:val="left"/>
            </w:pPr>
            <w:r>
              <w:t xml:space="preserve">6 hrs</w:t>
            </w:r>
          </w:p>
        </w:tc>
        <w:tc>
          <w:tcPr/>
          <w:p>
            <w:pPr>
              <w:pStyle w:val="Compact"/>
              <w:jc w:val="left"/>
            </w:pPr>
            <w:r>
              <w:t xml:space="preserve">€220.00</w:t>
            </w:r>
          </w:p>
        </w:tc>
        <w:tc>
          <w:tcPr/>
          <w:p>
            <w:pPr>
              <w:pStyle w:val="Compact"/>
              <w:jc w:val="left"/>
            </w:pPr>
            <w:r>
              <w:t xml:space="preserve">€1,320.00</w:t>
            </w:r>
          </w:p>
        </w:tc>
      </w:tr>
      <w:tr>
        <w:tc>
          <w:tcPr/>
          <w:p>
            <w:pPr>
              <w:pStyle w:val="Compact"/>
              <w:jc w:val="left"/>
            </w:pPr>
            <w:r>
              <w:t xml:space="preserve">06</w:t>
            </w:r>
          </w:p>
        </w:tc>
        <w:tc>
          <w:tcPr/>
          <w:p>
            <w:pPr>
              <w:pStyle w:val="Compact"/>
              <w:jc w:val="left"/>
            </w:pPr>
            <w:r>
              <w:t xml:space="preserve">Travel and fieldwork expenses incurred during on-site biological surveys in the Bois de Vincennes and the Parc de la Tête d'Or satellite sites within the greater Paris metropolitan area. Includes transportation, specimen preservation materials, and portable laboratory consumables.</w:t>
            </w:r>
          </w:p>
        </w:tc>
        <w:tc>
          <w:tcPr/>
          <w:p>
            <w:pPr>
              <w:pStyle w:val="Compact"/>
              <w:jc w:val="left"/>
            </w:pPr>
            <w:r>
              <w:t xml:space="preserve">May–Jun 2025</w:t>
            </w:r>
          </w:p>
        </w:tc>
        <w:tc>
          <w:tcPr/>
          <w:p>
            <w:pPr>
              <w:pStyle w:val="Compact"/>
              <w:jc w:val="left"/>
            </w:pPr>
            <w:r>
              <w:t xml:space="preserve">1 lump sum</w:t>
            </w:r>
          </w:p>
        </w:tc>
        <w:tc>
          <w:tcPr/>
          <w:p>
            <w:pPr>
              <w:pStyle w:val="Compact"/>
              <w:jc w:val="left"/>
            </w:pPr>
            <w:r>
              <w:t xml:space="preserve">€875.00</w:t>
            </w:r>
          </w:p>
        </w:tc>
        <w:tc>
          <w:tcPr/>
          <w:p>
            <w:pPr>
              <w:pStyle w:val="Compact"/>
              <w:jc w:val="left"/>
            </w:pPr>
            <w:r>
              <w:t xml:space="preserve">€875.00</w:t>
            </w:r>
          </w:p>
        </w:tc>
      </w:tr>
    </w:tbl>
    <w:bookmarkEnd w:id="23"/>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€22,675.00</w:t>
            </w:r>
          </w:p>
        </w:tc>
      </w:tr>
      <w:tr>
        <w:tc>
          <w:tcPr/>
          <w:p>
            <w:pPr>
              <w:pStyle w:val="Compact"/>
              <w:jc w:val="left"/>
            </w:pPr>
            <w:r>
              <w:t xml:space="preserve">VAT (TVA) – 20% (France)</w:t>
            </w:r>
          </w:p>
        </w:tc>
        <w:tc>
          <w:tcPr/>
          <w:p>
            <w:pPr>
              <w:pStyle w:val="Compact"/>
              <w:jc w:val="right"/>
            </w:pPr>
            <w:r>
              <w:t xml:space="preserve">€4,535.00</w:t>
            </w:r>
          </w:p>
        </w:tc>
      </w:tr>
      <w:tr>
        <w:tc>
          <w:tcPr/>
          <w:p>
            <w:pPr>
              <w:pStyle w:val="Compact"/>
              <w:jc w:val="left"/>
            </w:pPr>
            <w:r>
              <w:t xml:space="preserve">Total Amount Due</w:t>
            </w:r>
          </w:p>
        </w:tc>
        <w:tc>
          <w:tcPr/>
          <w:p>
            <w:pPr>
              <w:pStyle w:val="Compact"/>
              <w:jc w:val="right"/>
            </w:pPr>
            <w:r>
              <w:t xml:space="preserve">€27,210.00</w:t>
            </w:r>
          </w:p>
        </w:tc>
      </w:tr>
    </w:tbl>
    <w:bookmarkStart w:id="24" w:name="payment-terms-and-conditions"/>
    <w:p>
      <w:pPr>
        <w:pStyle w:val="Heading3"/>
      </w:pPr>
      <w:r>
        <w:t xml:space="preserve">Payment Terms and Conditions</w:t>
      </w:r>
    </w:p>
    <w:p>
      <w:pPr>
        <w:pStyle w:val="FirstParagraph"/>
      </w:pPr>
      <w:r>
        <w:t xml:space="preserve">This invoice is issued by Dr. Élise Marchand, a certified Biologist operating in Paris, France, in accordance with the French Commercial Code (Code de commerce) and the applicable provisions governing professional services in the Île-de-France region. Payment of the total amount of €27,210.00 (twenty-seven thousand two hundred and ten euros) is due within thirty (30) calendar days from the date of issue, i.e., no later than 14 July 2025.</w:t>
      </w:r>
    </w:p>
    <w:p>
      <w:pPr>
        <w:pStyle w:val="BodyText"/>
      </w:pPr>
      <w:r>
        <w:t xml:space="preserve">Payment shall be made via bank transfer (virement bancaire) to the following account:</w:t>
      </w:r>
    </w:p>
    <w:p>
      <w:pPr>
        <w:pStyle w:val="BodyText"/>
      </w:pPr>
      <w:r>
        <w:rPr>
          <w:bCs/>
          <w:b/>
        </w:rPr>
        <w:t xml:space="preserve">IBAN:</w:t>
      </w:r>
      <w:r>
        <w:t xml:space="preserve"> </w:t>
      </w:r>
      <w:r>
        <w:t xml:space="preserve">FR76 3000 4000 0312 3456 7890 123  | </w:t>
      </w:r>
      <w:r>
        <w:t xml:space="preserve"> </w:t>
      </w:r>
      <w:r>
        <w:rPr>
          <w:bCs/>
          <w:b/>
        </w:rPr>
        <w:t xml:space="preserve">BIC/SWIFT:</w:t>
      </w:r>
      <w:r>
        <w:t xml:space="preserve"> </w:t>
      </w:r>
      <w:r>
        <w:t xml:space="preserve">BNPAFRPPXXX  | </w:t>
      </w:r>
      <w:r>
        <w:t xml:space="preserve"> </w:t>
      </w:r>
      <w:r>
        <w:rPr>
          <w:bCs/>
          <w:b/>
        </w:rPr>
        <w:t xml:space="preserve">Bank:</w:t>
      </w:r>
      <w:r>
        <w:t xml:space="preserve"> </w:t>
      </w:r>
      <w:r>
        <w:t xml:space="preserve">Banque Nationale de Paris, Paris</w:t>
      </w:r>
    </w:p>
    <w:p>
      <w:pPr>
        <w:pStyle w:val="BodyText"/>
      </w:pPr>
      <w:r>
        <w:t xml:space="preserve">Please reference Invoice No. INV-2025-0487 in all correspondence and payment instructions. Late payments shall incur statutory interest at the rate prescribed by Article L441-10 of the French Commercial Code, plus a fixed indemnity of €40 for recovery costs.</w:t>
      </w:r>
    </w:p>
    <w:bookmarkEnd w:id="24"/>
    <w:bookmarkStart w:id="25" w:name="additional-notes"/>
    <w:p>
      <w:pPr>
        <w:pStyle w:val="Heading3"/>
      </w:pPr>
      <w:r>
        <w:t xml:space="preserve">Additional Notes</w:t>
      </w:r>
    </w:p>
    <w:p>
      <w:pPr>
        <w:numPr>
          <w:ilvl w:val="0"/>
          <w:numId w:val="1001"/>
        </w:numPr>
        <w:pStyle w:val="Compact"/>
      </w:pPr>
      <w:r>
        <w:t xml:space="preserve">All biological samples, data sets, and reports referenced in this invoice remain the intellectual property of the client unless otherwise stipulated in the original service agreement dated 15 April 2025.</w:t>
      </w:r>
    </w:p>
    <w:p>
      <w:pPr>
        <w:numPr>
          <w:ilvl w:val="0"/>
          <w:numId w:val="1001"/>
        </w:numPr>
        <w:pStyle w:val="Compact"/>
      </w:pPr>
      <w:r>
        <w:t xml:space="preserve">The Biologist confirms that all fieldwork and laboratory procedures were conducted in full compliance with the French regulations on biological safety (arrêté du 12 février 2009) and the European Union Directive 2009/128/EC on the sustainable use of pesticides where applicable.</w:t>
      </w:r>
    </w:p>
    <w:p>
      <w:pPr>
        <w:numPr>
          <w:ilvl w:val="0"/>
          <w:numId w:val="1001"/>
        </w:numPr>
        <w:pStyle w:val="Compact"/>
      </w:pPr>
      <w:r>
        <w:t xml:space="preserve">This invoice constitutes a valid fiscal document under French tax law (Code général des impôts, Article 286). A duplicate may be requested by contacting the Biologist's office in the 5th arrondissement of Paris.</w:t>
      </w:r>
    </w:p>
    <w:p>
      <w:pPr>
        <w:numPr>
          <w:ilvl w:val="0"/>
          <w:numId w:val="1001"/>
        </w:numPr>
        <w:pStyle w:val="Compact"/>
      </w:pPr>
      <w:r>
        <w:t xml:space="preserve">Any dispute arising from this invoice shall be subject to the exclusive jurisdiction of the Tribunal de Commerce de Paris, France.</w:t>
      </w:r>
    </w:p>
    <w:bookmarkEnd w:id="25"/>
    <w:p>
      <w:pPr>
        <w:pStyle w:val="FirstParagraph"/>
      </w:pPr>
      <w:r>
        <w:t xml:space="preserve">Thank you for engaging the services of a qualified Biologist based in Paris, France. We value our professional relationship and look forward to continuing our collaboration on future ecological and molecular biology projects in the Paris metropolitan region.</w:t>
      </w:r>
    </w:p>
    <w:p>
      <w:pPr>
        <w:pStyle w:val="BodyText"/>
      </w:pPr>
      <w:r>
        <w:t xml:space="preserve">Dr. Élise Marchand, Ph.D. – Biologist | 14 Rue de la Bièvre, 75005 Paris, France | e.marchand@bio-paris.fr</w:t>
      </w:r>
    </w:p>
    <w:p>
      <w:pPr>
        <w:pStyle w:val="BodyText"/>
      </w:pPr>
      <w:r>
        <w:t xml:space="preserve">This document was generated electronically and is valid without signature. Invoice No. INV-2025-0487 | Paris, France |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Paris, France</dc:title>
  <dc:creator/>
  <dc:language>en</dc:language>
  <cp:keywords/>
  <dcterms:created xsi:type="dcterms:W3CDTF">2026-10-10T04:06:14Z</dcterms:created>
  <dcterms:modified xsi:type="dcterms:W3CDTF">2026-10-10T04:06:14Z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