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dr.-miriam-levi-biological-consulting"/>
    <w:p>
      <w:pPr>
        <w:pStyle w:val="Heading1"/>
      </w:pPr>
      <w:r>
        <w:t xml:space="preserve">Dr. Miriam Levi Biological Consulting</w:t>
      </w:r>
    </w:p>
    <w:p>
      <w:pPr>
        <w:pStyle w:val="FirstParagraph"/>
      </w:pPr>
      <w:r>
        <w:t xml:space="preserve">145 Allenby Street, Tel Aviv-Yafo, Israel 6610100</w:t>
      </w:r>
    </w:p>
    <w:p>
      <w:pPr>
        <w:pStyle w:val="BodyText"/>
      </w:pPr>
      <w:r>
        <w:t xml:space="preserve">Tel: +972-3-512-8845 | Email: m.levi@bioconsult-il.com</w:t>
      </w:r>
    </w:p>
    <w:p>
      <w:pPr>
        <w:pStyle w:val="BodyText"/>
      </w:pPr>
      <w:r>
        <w:t xml:space="preserve">VAT No.: 51-884-221-0 | License: IL-BIO-2019-0457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IL-TLV-2025-0347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bookmarkEnd w:id="21"/>
    <w:bookmarkStart w:id="22" w:name="billed-by-biologist"/>
    <w:p>
      <w:pPr>
        <w:pStyle w:val="Heading3"/>
      </w:pPr>
      <w:r>
        <w:t xml:space="preserve">Billed By (Biologist)</w:t>
      </w:r>
    </w:p>
    <w:p>
      <w:pPr>
        <w:pStyle w:val="FirstParagraph"/>
      </w:pPr>
      <w:r>
        <w:rPr>
          <w:bCs/>
          <w:b/>
        </w:rPr>
        <w:t xml:space="preserve">Dr. Miriam Levi, Ph.D. in Marine Biology</w:t>
      </w:r>
    </w:p>
    <w:p>
      <w:pPr>
        <w:pStyle w:val="BodyText"/>
      </w:pPr>
      <w:r>
        <w:t xml:space="preserve">Independent Biologist &amp; Environmental Consultant</w:t>
      </w:r>
    </w:p>
    <w:p>
      <w:pPr>
        <w:pStyle w:val="BodyText"/>
      </w:pPr>
      <w:r>
        <w:t xml:space="preserve">Based in Israel Tel Aviv</w:t>
      </w:r>
    </w:p>
    <w:p>
      <w:pPr>
        <w:pStyle w:val="BodyText"/>
      </w:pPr>
      <w:r>
        <w:t xml:space="preserve">Registered with the Israel Biologists Association</w:t>
      </w:r>
    </w:p>
    <w:p>
      <w:pPr>
        <w:pStyle w:val="BodyText"/>
      </w:pPr>
      <w:r>
        <w:t xml:space="preserve">Member No. ILBA-2019-0892</w:t>
      </w:r>
    </w:p>
    <w:bookmarkEnd w:id="22"/>
    <w:bookmarkStart w:id="23" w:name="billed-to-client"/>
    <w:p>
      <w:pPr>
        <w:pStyle w:val="Heading3"/>
      </w:pPr>
      <w:r>
        <w:t xml:space="preserve">Billed To (Client)</w:t>
      </w:r>
    </w:p>
    <w:p>
      <w:pPr>
        <w:pStyle w:val="FirstParagraph"/>
      </w:pPr>
      <w:r>
        <w:rPr>
          <w:bCs/>
          <w:b/>
        </w:rPr>
        <w:t xml:space="preserve">Tel Aviv Port Authority</w:t>
      </w:r>
    </w:p>
    <w:p>
      <w:pPr>
        <w:pStyle w:val="BodyText"/>
      </w:pPr>
      <w:r>
        <w:t xml:space="preserve">Attn: Mr. David Rosen, Environmental Compliance Director</w:t>
      </w:r>
    </w:p>
    <w:p>
      <w:pPr>
        <w:pStyle w:val="BodyText"/>
      </w:pPr>
      <w:r>
        <w:t xml:space="preserve">22 HaRishonim Street, Tel Aviv-Yafo, Israel 6610100</w:t>
      </w:r>
    </w:p>
    <w:p>
      <w:pPr>
        <w:pStyle w:val="BodyText"/>
      </w:pPr>
      <w:r>
        <w:t xml:space="preserve">Tel: +972-3-621-4400</w:t>
      </w:r>
    </w:p>
    <w:p>
      <w:pPr>
        <w:pStyle w:val="BodyText"/>
      </w:pPr>
      <w:r>
        <w:t xml:space="preserve">VAT No.: 50-112-334-7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Marine biodiversity assessment of the Tel Aviv coastline as part of the annual environmental compliance review. The Biologist conducted field sampling of benthic organisms, water quality analysis, and documented species presence in accordance with Israeli environmental regulations.</w:t>
            </w:r>
          </w:p>
        </w:tc>
        <w:tc>
          <w:tcPr/>
          <w:p>
            <w:pPr>
              <w:pStyle w:val="Compact"/>
              <w:jc w:val="left"/>
            </w:pPr>
            <w:r>
              <w:t xml:space="preserve">May 3, 2025</w:t>
            </w:r>
          </w:p>
        </w:tc>
        <w:tc>
          <w:tcPr/>
          <w:p>
            <w:pPr>
              <w:pStyle w:val="Compact"/>
              <w:jc w:val="left"/>
            </w:pPr>
            <w:r>
              <w:t xml:space="preserve">8.0</w:t>
            </w:r>
          </w:p>
        </w:tc>
        <w:tc>
          <w:tcPr/>
          <w:p>
            <w:pPr>
              <w:pStyle w:val="Compact"/>
              <w:jc w:val="left"/>
            </w:pPr>
            <w:r>
              <w:t xml:space="preserve">1,200</w:t>
            </w:r>
          </w:p>
        </w:tc>
        <w:tc>
          <w:tcPr/>
          <w:p>
            <w:pPr>
              <w:pStyle w:val="Compact"/>
              <w:jc w:val="left"/>
            </w:pPr>
            <w:r>
              <w:t xml:space="preserve">9,600.00</w:t>
            </w:r>
          </w:p>
        </w:tc>
      </w:tr>
      <w:tr>
        <w:tc>
          <w:tcPr/>
          <w:p>
            <w:pPr>
              <w:pStyle w:val="Compact"/>
              <w:jc w:val="left"/>
            </w:pPr>
            <w:r>
              <w:t xml:space="preserve">2</w:t>
            </w:r>
          </w:p>
        </w:tc>
        <w:tc>
          <w:tcPr/>
          <w:p>
            <w:pPr>
              <w:pStyle w:val="Compact"/>
              <w:jc w:val="left"/>
            </w:pPr>
            <w:r>
              <w:t xml:space="preserve">Preparation of the comprehensive ecological impact report for the proposed port expansion project. The Biologist compiled species inventory data, assessed habitat sensitivity zones, and provided recommendations for mitigation strategies in alignment with the Israel Nature and Parks Authority guidelines.</w:t>
            </w:r>
          </w:p>
        </w:tc>
        <w:tc>
          <w:tcPr/>
          <w:p>
            <w:pPr>
              <w:pStyle w:val="Compact"/>
              <w:jc w:val="left"/>
            </w:pPr>
            <w:r>
              <w:t xml:space="preserve">May 8, 2025</w:t>
            </w:r>
          </w:p>
        </w:tc>
        <w:tc>
          <w:tcPr/>
          <w:p>
            <w:pPr>
              <w:pStyle w:val="Compact"/>
              <w:jc w:val="left"/>
            </w:pPr>
            <w:r>
              <w:t xml:space="preserve">16.0</w:t>
            </w:r>
          </w:p>
        </w:tc>
        <w:tc>
          <w:tcPr/>
          <w:p>
            <w:pPr>
              <w:pStyle w:val="Compact"/>
              <w:jc w:val="left"/>
            </w:pPr>
            <w:r>
              <w:t xml:space="preserve">1,200</w:t>
            </w:r>
          </w:p>
        </w:tc>
        <w:tc>
          <w:tcPr/>
          <w:p>
            <w:pPr>
              <w:pStyle w:val="Compact"/>
              <w:jc w:val="left"/>
            </w:pPr>
            <w:r>
              <w:t xml:space="preserve">19,200.00</w:t>
            </w:r>
          </w:p>
        </w:tc>
      </w:tr>
      <w:tr>
        <w:tc>
          <w:tcPr/>
          <w:p>
            <w:pPr>
              <w:pStyle w:val="Compact"/>
              <w:jc w:val="left"/>
            </w:pPr>
            <w:r>
              <w:t xml:space="preserve">3</w:t>
            </w:r>
          </w:p>
        </w:tc>
        <w:tc>
          <w:tcPr/>
          <w:p>
            <w:pPr>
              <w:pStyle w:val="Compact"/>
              <w:jc w:val="left"/>
            </w:pPr>
            <w:r>
              <w:t xml:space="preserve">On-site consultation and presentation of preliminary findings to the Tel Aviv Port Authority environmental committee. The Biologist presented data on coral reef health indicators, invasive species monitoring results, and seasonal migration patterns observed in the Israel Tel Aviv coastal waters.</w:t>
            </w:r>
          </w:p>
        </w:tc>
        <w:tc>
          <w:tcPr/>
          <w:p>
            <w:pPr>
              <w:pStyle w:val="Compact"/>
              <w:jc w:val="left"/>
            </w:pPr>
            <w:r>
              <w:t xml:space="preserve">May 14, 2025</w:t>
            </w:r>
          </w:p>
        </w:tc>
        <w:tc>
          <w:tcPr/>
          <w:p>
            <w:pPr>
              <w:pStyle w:val="Compact"/>
              <w:jc w:val="left"/>
            </w:pPr>
            <w:r>
              <w:t xml:space="preserve">4.0</w:t>
            </w:r>
          </w:p>
        </w:tc>
        <w:tc>
          <w:tcPr/>
          <w:p>
            <w:pPr>
              <w:pStyle w:val="Compact"/>
              <w:jc w:val="left"/>
            </w:pPr>
            <w:r>
              <w:t xml:space="preserve">1,500</w:t>
            </w:r>
          </w:p>
        </w:tc>
        <w:tc>
          <w:tcPr/>
          <w:p>
            <w:pPr>
              <w:pStyle w:val="Compact"/>
              <w:jc w:val="left"/>
            </w:pPr>
            <w:r>
              <w:t xml:space="preserve">6,000.00</w:t>
            </w:r>
          </w:p>
        </w:tc>
      </w:tr>
      <w:tr>
        <w:tc>
          <w:tcPr/>
          <w:p>
            <w:pPr>
              <w:pStyle w:val="Compact"/>
              <w:jc w:val="left"/>
            </w:pPr>
            <w:r>
              <w:t xml:space="preserve">4</w:t>
            </w:r>
          </w:p>
        </w:tc>
        <w:tc>
          <w:tcPr/>
          <w:p>
            <w:pPr>
              <w:pStyle w:val="Compact"/>
              <w:jc w:val="left"/>
            </w:pPr>
            <w:r>
              <w:t xml:space="preserve">Water quality laboratory analysis and toxicological screening of sediment samples collected from three monitoring stations along the Tel Aviv waterfront. The Biologist performed heavy metal assays, nutrient load calculations, and microbial contamination testing at the accredited laboratory in Israel Tel Aviv.</w:t>
            </w:r>
          </w:p>
        </w:tc>
        <w:tc>
          <w:tcPr/>
          <w:p>
            <w:pPr>
              <w:pStyle w:val="Compact"/>
              <w:jc w:val="left"/>
            </w:pPr>
            <w:r>
              <w:t xml:space="preserve">May 19, 2025</w:t>
            </w:r>
          </w:p>
        </w:tc>
        <w:tc>
          <w:tcPr/>
          <w:p>
            <w:pPr>
              <w:pStyle w:val="Compact"/>
              <w:jc w:val="left"/>
            </w:pPr>
            <w:r>
              <w:t xml:space="preserve">12.0</w:t>
            </w:r>
          </w:p>
        </w:tc>
        <w:tc>
          <w:tcPr/>
          <w:p>
            <w:pPr>
              <w:pStyle w:val="Compact"/>
              <w:jc w:val="left"/>
            </w:pPr>
            <w:r>
              <w:t xml:space="preserve">1,200</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Final report compilation, peer review coordination, and submission of the complete environmental assessment package to the Israel Ministry of Environmental Protection. The Biologist ensured all documentation met the statutory requirements for commercial port operations in Israel Tel Aviv.</w:t>
            </w:r>
          </w:p>
        </w:tc>
        <w:tc>
          <w:tcPr/>
          <w:p>
            <w:pPr>
              <w:pStyle w:val="Compact"/>
              <w:jc w:val="left"/>
            </w:pPr>
            <w:r>
              <w:t xml:space="preserve">May 28, 2025</w:t>
            </w:r>
          </w:p>
        </w:tc>
        <w:tc>
          <w:tcPr/>
          <w:p>
            <w:pPr>
              <w:pStyle w:val="Compact"/>
              <w:jc w:val="left"/>
            </w:pPr>
            <w:r>
              <w:t xml:space="preserve">20.0</w:t>
            </w:r>
          </w:p>
        </w:tc>
        <w:tc>
          <w:tcPr/>
          <w:p>
            <w:pPr>
              <w:pStyle w:val="Compact"/>
              <w:jc w:val="left"/>
            </w:pPr>
            <w:r>
              <w:t xml:space="preserve">1,200</w:t>
            </w:r>
          </w:p>
        </w:tc>
        <w:tc>
          <w:tcPr/>
          <w:p>
            <w:pPr>
              <w:pStyle w:val="Compact"/>
              <w:jc w:val="left"/>
            </w:pPr>
            <w:r>
              <w:t xml:space="preserve">24,000.00</w:t>
            </w:r>
          </w:p>
        </w:tc>
      </w:tr>
      <w:tr>
        <w:tc>
          <w:tcPr/>
          <w:p>
            <w:pPr>
              <w:pStyle w:val="Compact"/>
              <w:jc w:val="left"/>
            </w:pPr>
            <w:r>
              <w:t xml:space="preserve">6</w:t>
            </w:r>
          </w:p>
        </w:tc>
        <w:tc>
          <w:tcPr/>
          <w:p>
            <w:pPr>
              <w:pStyle w:val="Compact"/>
              <w:jc w:val="left"/>
            </w:pPr>
            <w:r>
              <w:t xml:space="preserve">Travel and field equipment expenses including boat rental for coastal sampling, laboratory reagents, GPS mapping equipment, and transportation within Israel Tel Aviv and surrounding coastal sites.</w:t>
            </w:r>
          </w:p>
        </w:tc>
        <w:tc>
          <w:tcPr/>
          <w:p>
            <w:pPr>
              <w:pStyle w:val="Compact"/>
              <w:jc w:val="left"/>
            </w:pPr>
            <w:r>
              <w:t xml:space="preserve">May 2025</w:t>
            </w:r>
          </w:p>
        </w:tc>
        <w:tc>
          <w:tcPr/>
          <w:p>
            <w:pPr>
              <w:pStyle w:val="Compact"/>
              <w:jc w:val="left"/>
            </w:pPr>
            <w:r>
              <w:t xml:space="preserve">—</w:t>
            </w:r>
          </w:p>
        </w:tc>
        <w:tc>
          <w:tcPr/>
          <w:p>
            <w:pPr>
              <w:pStyle w:val="Compact"/>
              <w:jc w:val="left"/>
            </w:pPr>
            <w:r>
              <w:t xml:space="preserve">—</w:t>
            </w:r>
          </w:p>
        </w:tc>
        <w:tc>
          <w:tcPr/>
          <w:p>
            <w:pPr>
              <w:pStyle w:val="Compact"/>
              <w:jc w:val="left"/>
            </w:pPr>
            <w:r>
              <w:t xml:space="preserve">3,850.00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77,050.00 ILS</w:t>
            </w:r>
          </w:p>
        </w:tc>
      </w:tr>
      <w:tr>
        <w:tc>
          <w:tcPr/>
          <w:p>
            <w:pPr>
              <w:pStyle w:val="Compact"/>
              <w:jc w:val="left"/>
            </w:pPr>
            <w:r>
              <w:t xml:space="preserve">VAT (18%)</w:t>
            </w:r>
          </w:p>
        </w:tc>
        <w:tc>
          <w:tcPr/>
          <w:p>
            <w:pPr>
              <w:pStyle w:val="Compact"/>
              <w:jc w:val="right"/>
            </w:pPr>
            <w:r>
              <w:t xml:space="preserve">13,869.00 ILS</w:t>
            </w:r>
          </w:p>
        </w:tc>
      </w:tr>
      <w:tr>
        <w:tc>
          <w:tcPr/>
          <w:p>
            <w:pPr>
              <w:pStyle w:val="Compact"/>
              <w:jc w:val="left"/>
            </w:pPr>
            <w:r>
              <w:t xml:space="preserve">Total Due</w:t>
            </w:r>
          </w:p>
        </w:tc>
        <w:tc>
          <w:tcPr/>
          <w:p>
            <w:pPr>
              <w:pStyle w:val="Compact"/>
              <w:jc w:val="right"/>
            </w:pPr>
            <w:r>
              <w:t xml:space="preserve">90,919.00 ILS</w:t>
            </w:r>
          </w:p>
        </w:tc>
      </w:tr>
    </w:tbl>
    <w:bookmarkStart w:id="24" w:name="payment-terms-instructions"/>
    <w:p>
      <w:pPr>
        <w:pStyle w:val="Heading3"/>
      </w:pPr>
      <w:r>
        <w:t xml:space="preserve">Payment Terms &amp; Instructions</w:t>
      </w:r>
    </w:p>
    <w:p>
      <w:pPr>
        <w:pStyle w:val="FirstParagraph"/>
      </w:pPr>
      <w:r>
        <w:t xml:space="preserve">This Invoice is payable within thirty (30) days of the issue date, no later than July 15, 2025. Payment shall be made via bank transfer to the following account held in Israel Tel Aviv:</w:t>
      </w:r>
    </w:p>
    <w:p>
      <w:pPr>
        <w:pStyle w:val="BodyText"/>
      </w:pPr>
      <w:r>
        <w:rPr>
          <w:bCs/>
          <w:b/>
        </w:rPr>
        <w:t xml:space="preserve">Bank:</w:t>
      </w:r>
      <w:r>
        <w:t xml:space="preserve"> </w:t>
      </w:r>
      <w:r>
        <w:t xml:space="preserve">Bank Hapoalim, Tel Aviv Branch</w:t>
      </w:r>
    </w:p>
    <w:p>
      <w:pPr>
        <w:pStyle w:val="BodyText"/>
      </w:pPr>
      <w:r>
        <w:rPr>
          <w:bCs/>
          <w:b/>
        </w:rPr>
        <w:t xml:space="preserve">Account Name:</w:t>
      </w:r>
      <w:r>
        <w:t xml:space="preserve"> </w:t>
      </w:r>
      <w:r>
        <w:t xml:space="preserve">Dr. Miriam Levi Biological Consulting</w:t>
      </w:r>
    </w:p>
    <w:p>
      <w:pPr>
        <w:pStyle w:val="BodyText"/>
      </w:pPr>
      <w:r>
        <w:rPr>
          <w:bCs/>
          <w:b/>
        </w:rPr>
        <w:t xml:space="preserve">Account No.:</w:t>
      </w:r>
      <w:r>
        <w:t xml:space="preserve"> </w:t>
      </w:r>
      <w:r>
        <w:t xml:space="preserve">001-123456-7</w:t>
      </w:r>
    </w:p>
    <w:p>
      <w:pPr>
        <w:pStyle w:val="BodyText"/>
      </w:pPr>
      <w:r>
        <w:rPr>
          <w:bCs/>
          <w:b/>
        </w:rPr>
        <w:t xml:space="preserve">IBAN:</w:t>
      </w:r>
      <w:r>
        <w:t xml:space="preserve"> </w:t>
      </w:r>
      <w:r>
        <w:t xml:space="preserve">IL16 0101 0000 0000 1234 567</w:t>
      </w:r>
    </w:p>
    <w:p>
      <w:pPr>
        <w:pStyle w:val="BodyText"/>
      </w:pPr>
      <w:r>
        <w:rPr>
          <w:bCs/>
          <w:b/>
        </w:rPr>
        <w:t xml:space="preserve">Reference:</w:t>
      </w:r>
      <w:r>
        <w:t xml:space="preserve"> </w:t>
      </w:r>
      <w:r>
        <w:t xml:space="preserve">Please cite Invoice No. IL-TLV-2025-0347 in all correspondence and remittances.</w:t>
      </w:r>
    </w:p>
    <w:p>
      <w:pPr>
        <w:pStyle w:val="BodyText"/>
      </w:pPr>
      <w:r>
        <w:t xml:space="preserve">A late payment penalty of 1.5% per month will be applied to outstanding balances in accordance with Israeli commercial law. This Invoice is non-transferable and constitutes the sole financial obligation for the services rendered during the stated period.</w:t>
      </w:r>
    </w:p>
    <w:bookmarkEnd w:id="24"/>
    <w:bookmarkStart w:id="25" w:name="important-notes-regarding-this-invoice"/>
    <w:p>
      <w:pPr>
        <w:pStyle w:val="Heading3"/>
      </w:pPr>
      <w:r>
        <w:t xml:space="preserve">Important Notes Regarding This Invoice</w:t>
      </w:r>
    </w:p>
    <w:p>
      <w:pPr>
        <w:pStyle w:val="FirstParagraph"/>
      </w:pPr>
      <w:r>
        <w:t xml:space="preserve">1. All biological fieldwork and laboratory analyses described in this Invoice were conducted in full compliance with the Israeli Environmental Protection Law (5736-1976) and the regulations issued by the Israel Ministry of Environmental Protection.</w:t>
      </w:r>
    </w:p>
    <w:p>
      <w:pPr>
        <w:pStyle w:val="BodyText"/>
      </w:pPr>
      <w:r>
        <w:t xml:space="preserve">2. The Biologist, Dr. Miriam Levi, holds a valid professional license issued by the Israel Biologists Association and is registered as a certified environmental consultant for the Israel Tel Aviv metropolitan area.</w:t>
      </w:r>
    </w:p>
    <w:p>
      <w:pPr>
        <w:pStyle w:val="BodyText"/>
      </w:pPr>
      <w:r>
        <w:t xml:space="preserve">3. All data, samples, and reports generated under this engagement remain the intellectual property of the Biologist until full payment of this Invoice is received. Upon settlement, the client shall receive complete digital and printed copies of all deliverables.</w:t>
      </w:r>
    </w:p>
    <w:p>
      <w:pPr>
        <w:pStyle w:val="BodyText"/>
      </w:pPr>
      <w:r>
        <w:t xml:space="preserve">4. This Invoice covers services rendered exclusively within the service period of May 1 through May 31, 2025. Any additional fieldwork, expedited analysis, or supplementary reporting requested outside this period will be invoiced separately.</w:t>
      </w:r>
    </w:p>
    <w:p>
      <w:pPr>
        <w:pStyle w:val="BodyText"/>
      </w:pPr>
      <w:r>
        <w:t xml:space="preserve">5. The client acknowledges that the ecological assessments provided by the Biologist are based on scientific methodology and current data available in Israel Tel Aviv coastal ecosystems. Results are subject to natural variability and seasonal fluctuations inherent to marine biological systems.</w:t>
      </w:r>
    </w:p>
    <w:bookmarkEnd w:id="25"/>
    <w:p>
      <w:pPr>
        <w:pStyle w:val="BodyText"/>
      </w:pPr>
      <w:r>
        <w:t xml:space="preserve">Dr. Miriam Levi, Ph.D.</w:t>
      </w:r>
      <w:r>
        <w:br/>
      </w:r>
      <w:r>
        <w:t xml:space="preserve">Biologist &amp; Service Provider</w:t>
      </w:r>
      <w:r>
        <w:br/>
      </w:r>
      <w:r>
        <w:t xml:space="preserve">Israel Tel Aviv</w:t>
      </w:r>
    </w:p>
    <w:p>
      <w:pPr>
        <w:pStyle w:val="BodyText"/>
      </w:pPr>
      <w:r>
        <w:t xml:space="preserve">Authorized Representative</w:t>
      </w:r>
      <w:r>
        <w:br/>
      </w:r>
      <w:r>
        <w:t xml:space="preserve">Tel Aviv Port Authority</w:t>
      </w:r>
      <w:r>
        <w:br/>
      </w:r>
      <w:r>
        <w:t xml:space="preserve">Client Acknowledgment</w:t>
      </w:r>
    </w:p>
    <w:p>
      <w:pPr>
        <w:pStyle w:val="BodyText"/>
      </w:pPr>
      <w:r>
        <w:rPr>
          <w:bCs/>
          <w:b/>
        </w:rPr>
        <w:t xml:space="preserve">Dr. Miriam Levi Biological Consulting</w:t>
      </w:r>
      <w:r>
        <w:t xml:space="preserve"> </w:t>
      </w:r>
      <w:r>
        <w:t xml:space="preserve">| 145 Allenby Street, Tel Aviv-Yafo, Israel 6610100</w:t>
      </w:r>
    </w:p>
    <w:p>
      <w:pPr>
        <w:pStyle w:val="BodyText"/>
      </w:pPr>
      <w:r>
        <w:t xml:space="preserve">This Invoice was generated electronically and is valid without a physical signature. For queries regarding this Invoice, please contact the Biologist directly at m.levi@bioconsult-il.com or +972-3-512-8845.</w:t>
      </w:r>
    </w:p>
    <w:p>
      <w:pPr>
        <w:pStyle w:val="BodyText"/>
      </w:pPr>
      <w:r>
        <w:t xml:space="preserve">Registered in Israel Tel Aviv | VAT: 51-884-221-0 | Israel Biologists Association Member No. ILBA-2019-0892</w:t>
      </w:r>
    </w:p>
    <w:p>
      <w:pPr>
        <w:pStyle w:val="BodyText"/>
      </w:pPr>
      <w:r>
        <w:t xml:space="preserve">© 2025 Dr. Miriam Levi Biological Consulting. All rights reserved. This document is an official Invoice for professional biological services rendered in Israel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Israel Tel Aviv</dc:title>
  <dc:creator/>
  <dc:language>en</dc:language>
  <cp:keywords/>
  <dcterms:created xsi:type="dcterms:W3CDTF">2026-10-10T01:22:16Z</dcterms:created>
  <dcterms:modified xsi:type="dcterms:W3CDTF">2026-10-10T01:22:16Z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