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Biologist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p>
      <w:pPr>
        <w:pStyle w:val="FirstParagraph"/>
      </w:pPr>
      <w:r>
        <w:t xml:space="preserve">INVOICE</w:t>
      </w:r>
    </w:p>
    <w:p>
      <w:pPr>
        <w:pStyle w:val="BodyText"/>
      </w:pPr>
      <w:r>
        <w:t xml:space="preserve">Biologist Professional Services — Japan Osaka</w:t>
      </w:r>
    </w:p>
    <w:p>
      <w:pPr>
        <w:pStyle w:val="BodyText"/>
      </w:pPr>
      <w:r>
        <w:t xml:space="preserve">PAID — Japan Osaka Region</w:t>
      </w:r>
    </w:p>
    <w:bookmarkStart w:id="20" w:name="invoice-details"/>
    <w:p>
      <w:pPr>
        <w:pStyle w:val="Heading3"/>
      </w:pPr>
      <w:r>
        <w:t xml:space="preserve">Invoice Details</w:t>
      </w:r>
    </w:p>
    <w:p>
      <w:pPr>
        <w:pStyle w:val="FirstParagraph"/>
      </w:pPr>
      <w:r>
        <w:rPr>
          <w:bCs/>
          <w:b/>
        </w:rPr>
        <w:t xml:space="preserve">Invoice No.:</w:t>
      </w:r>
      <w:r>
        <w:t xml:space="preserve"> </w:t>
      </w:r>
      <w:r>
        <w:t xml:space="preserve">JPO-BIO-2025-00472</w:t>
      </w:r>
    </w:p>
    <w:p>
      <w:pPr>
        <w:pStyle w:val="BodyText"/>
      </w:pPr>
      <w:r>
        <w:rPr>
          <w:bCs/>
          <w:b/>
        </w:rPr>
        <w:t xml:space="preserve">Issue Date:</w:t>
      </w:r>
      <w:r>
        <w:t xml:space="preserve"> </w:t>
      </w:r>
      <w:r>
        <w:t xml:space="preserve">June 15,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July 15, 2025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Japanese Yen (JPY)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Japan Osaka</w:t>
      </w:r>
    </w:p>
    <w:bookmarkEnd w:id="20"/>
    <w:bookmarkStart w:id="21" w:name="biologist-service-provider"/>
    <w:p>
      <w:pPr>
        <w:pStyle w:val="Heading4"/>
      </w:pPr>
      <w:r>
        <w:t xml:space="preserve">Biologist / Service Provider</w:t>
      </w:r>
    </w:p>
    <w:p>
      <w:pPr>
        <w:pStyle w:val="FirstParagraph"/>
      </w:pPr>
      <w:r>
        <w:rPr>
          <w:bCs/>
          <w:b/>
        </w:rPr>
        <w:t xml:space="preserve">Dr. Kenji Tanaka, Ph.D. (Biologist)</w:t>
      </w:r>
    </w:p>
    <w:p>
      <w:pPr>
        <w:pStyle w:val="BodyText"/>
      </w:pPr>
      <w:r>
        <w:t xml:space="preserve">Osaka Marine &amp; Terrestrial Biology Institute</w:t>
      </w:r>
    </w:p>
    <w:p>
      <w:pPr>
        <w:pStyle w:val="BodyText"/>
      </w:pPr>
      <w:r>
        <w:t xml:space="preserve">2-14-8 Dotonbori, Chuo-ku</w:t>
      </w:r>
    </w:p>
    <w:p>
      <w:pPr>
        <w:pStyle w:val="BodyText"/>
      </w:pPr>
      <w:r>
        <w:t xml:space="preserve">Japan Osaka, 542-0071</w:t>
      </w:r>
    </w:p>
    <w:p>
      <w:pPr>
        <w:pStyle w:val="BodyText"/>
      </w:pPr>
      <w:r>
        <w:t xml:space="preserve">Tel: +81-6-6211-4580</w:t>
      </w:r>
    </w:p>
    <w:p>
      <w:pPr>
        <w:pStyle w:val="BodyText"/>
      </w:pPr>
      <w:r>
        <w:t xml:space="preserve">Email: k.tanaka@osaka-bio-institute.jp</w:t>
      </w:r>
    </w:p>
    <w:p>
      <w:pPr>
        <w:pStyle w:val="BodyText"/>
      </w:pPr>
      <w:r>
        <w:t xml:space="preserve">License No.: BIO-JP-2019-003847</w:t>
      </w:r>
    </w:p>
    <w:bookmarkEnd w:id="21"/>
    <w:bookmarkStart w:id="22" w:name="bill-to-client"/>
    <w:p>
      <w:pPr>
        <w:pStyle w:val="Heading4"/>
      </w:pPr>
      <w:r>
        <w:t xml:space="preserve">Bill To / Client</w:t>
      </w:r>
    </w:p>
    <w:p>
      <w:pPr>
        <w:pStyle w:val="FirstParagraph"/>
      </w:pPr>
      <w:r>
        <w:rPr>
          <w:bCs/>
          <w:b/>
        </w:rPr>
        <w:t xml:space="preserve">Osaka Prefectural Environmental Research Center</w:t>
      </w:r>
    </w:p>
    <w:p>
      <w:pPr>
        <w:pStyle w:val="BodyText"/>
      </w:pPr>
      <w:r>
        <w:t xml:space="preserve">Attn: Director Hiroshi Yamamoto</w:t>
      </w:r>
    </w:p>
    <w:p>
      <w:pPr>
        <w:pStyle w:val="BodyText"/>
      </w:pPr>
      <w:r>
        <w:t xml:space="preserve">3-1-2 Nakanoshima, Kita-ku</w:t>
      </w:r>
    </w:p>
    <w:p>
      <w:pPr>
        <w:pStyle w:val="BodyText"/>
      </w:pPr>
      <w:r>
        <w:t xml:space="preserve">Japan Osaka, 530-0045</w:t>
      </w:r>
    </w:p>
    <w:p>
      <w:pPr>
        <w:pStyle w:val="BodyText"/>
      </w:pPr>
      <w:r>
        <w:t xml:space="preserve">Tel: +81-6-6312-7700</w:t>
      </w:r>
    </w:p>
    <w:p>
      <w:pPr>
        <w:pStyle w:val="BodyText"/>
      </w:pPr>
      <w:r>
        <w:t xml:space="preserve">Email: h.yamamoto@osaka-env.go.jp</w:t>
      </w:r>
    </w:p>
    <w:p>
      <w:pPr>
        <w:pStyle w:val="BodyText"/>
      </w:pPr>
      <w:r>
        <w:t xml:space="preserve">Tax ID: 9010001234567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Performed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(JPY)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(JPY)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aquatic ecosystem survey of the Osaka Bay wetlands. The Biologist conducted species identification, water quality sampling, and biodiversity assessment across 12 monitoring stations in Japan Osaka.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 03 – Mar 14,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stations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¥1,020,000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Terrestrial flora and fauna inventory for the Osaka Prefectural Park expansion project. The Biologist documented 340 plant species and 87 vertebrate species, producing a full taxonomic report for the Japan Osaka environmental authority.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 18 – Apr 02,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¥1,250,000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¥1,250,000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Consultation and advisory session on invasive species management strategies specific to the Japan Osaka metropolitan area. The Biologist provided a 40-page strategic plan with implementation timelines and budget recommendations.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Apr 10,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 (8 hrs)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¥360,000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Field training workshop for 15 junior researchers at the Osaka University Biology Department. The Biologist delivered hands-on training in molecular ecology techniques, specimen collection protocols, and data analysis methods relevant to Japan Osaka ecosystems.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Apr 22 – Apr 24,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¥360,000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and submission of the annual biodiversity status report to the Japan Osaka Metropolitan Government. The Biologist compiled all field data, authored the 120-page report, and presented findings at the municipal council meeting.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01 – May 28,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¥680,000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¥680,000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ecological impact assessment following the construction of a new transit line near Sumiyoshi Park, Japan Osaka. The Biologist performed rapid habitat disruption analysis and recommended mitigation measures within a 72-hour deadline.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 02 – Jun 05,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¥520,000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¥520,000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¥4,190,000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(Government Contract Rate)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-¥209,500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Consumption Tax (10% — Japan Osaka)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¥398,050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¥4,378,550</w:t>
            </w:r>
          </w:p>
        </w:tc>
      </w:tr>
    </w:tbl>
    <w:bookmarkStart w:id="23" w:name="payment-instructions-japan-osaka"/>
    <w:p>
      <w:pPr>
        <w:pStyle w:val="Heading4"/>
      </w:pPr>
      <w:r>
        <w:t xml:space="preserve">Payment Instructions — Japan Osaka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Sumitomo Mitsui Banking Corporation (SMBC)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Osaka Central Branch, Chuo-ku, Japan Osaka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Dr. Kenji Tanaka (Biologist)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123-4-567890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(Zengin Code: 0005)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cite Invoice No. JPO-BIO-2025-00472 in all correspondence.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 from the issue date. Late payments will incur a 1.5% monthly surcharge as per Japan Osaka commercial regulations.</w:t>
      </w:r>
    </w:p>
    <w:bookmarkEnd w:id="23"/>
    <w:bookmarkStart w:id="24" w:name="notes-terms-of-service"/>
    <w:p>
      <w:pPr>
        <w:pStyle w:val="Heading4"/>
      </w:pPr>
      <w:r>
        <w:t xml:space="preserve">Notes &amp; Terms of Service</w:t>
      </w:r>
    </w:p>
    <w:p>
      <w:pPr>
        <w:pStyle w:val="FirstParagraph"/>
      </w:pPr>
      <w:r>
        <w:t xml:space="preserve">1. This Invoice covers all biological fieldwork, laboratory analysis, reporting, and advisory services rendered by the Biologist in the Japan Osaka metropolitan area between March 2025 and June 2025.</w:t>
      </w:r>
    </w:p>
    <w:p>
      <w:pPr>
        <w:pStyle w:val="BodyText"/>
      </w:pPr>
      <w:r>
        <w:t xml:space="preserve">2. All species identification and taxonomic data provided by the Biologist are subject to peer review by the Japan Osaka Environmental Research Board before final publication.</w:t>
      </w:r>
    </w:p>
    <w:p>
      <w:pPr>
        <w:pStyle w:val="BodyText"/>
      </w:pPr>
      <w:r>
        <w:t xml:space="preserve">3. The Biologist retains intellectual property rights over all proprietary methodologies and analytical frameworks developed during the course of this engagement in Japan Osaka.</w:t>
      </w:r>
    </w:p>
    <w:p>
      <w:pPr>
        <w:pStyle w:val="BodyText"/>
      </w:pPr>
      <w:r>
        <w:t xml:space="preserve">4. This Invoice is valid for 90 days from the issue date. After this period, the Japan Osaka client must request a revised Invoice reflecting any applicable tax or regulatory changes.</w:t>
      </w:r>
    </w:p>
    <w:p>
      <w:pPr>
        <w:pStyle w:val="BodyText"/>
      </w:pPr>
      <w:r>
        <w:t xml:space="preserve">5. All services were performed in compliance with the Japan Osaka Prefectural Environmental Protection Act and the national Biodiversity Conservation Law of Japan.</w:t>
      </w:r>
    </w:p>
    <w:p>
      <w:pPr>
        <w:pStyle w:val="BodyText"/>
      </w:pPr>
      <w:r>
        <w:t xml:space="preserve">6. The Biologist confirms that all fieldwork was conducted with proper permits issued by the Japan Osaka City Government and the Ministry of the Environment.</w:t>
      </w:r>
    </w:p>
    <w:bookmarkEnd w:id="24"/>
    <w:p>
      <w:pPr>
        <w:pStyle w:val="BodyText"/>
      </w:pPr>
      <w:r>
        <w:rPr>
          <w:bCs/>
          <w:b/>
        </w:rPr>
        <w:t xml:space="preserve">Dr. Kenji Tanaka, Ph.D. — Biologist</w:t>
      </w:r>
      <w:r>
        <w:t xml:space="preserve"> </w:t>
      </w:r>
      <w:r>
        <w:t xml:space="preserve">| Osaka Marine &amp; Terrestrial Biology Institute | Japan Osaka</w:t>
      </w:r>
    </w:p>
    <w:p>
      <w:pPr>
        <w:pStyle w:val="BodyText"/>
      </w:pPr>
      <w:r>
        <w:t xml:space="preserve">This Invoice was generated electronically and is valid without a physical signature per Japan Osaka digital document regulations (Act on Electronic Documents and Electronic Signatures, 2001).</w:t>
      </w:r>
    </w:p>
    <w:p>
      <w:pPr>
        <w:pStyle w:val="BodyText"/>
      </w:pPr>
      <w:r>
        <w:t xml:space="preserve">For inquiries regarding this Invoice, please contact the Biologist directly at the Japan Osaka office or via the email address listed above.</w:t>
      </w:r>
    </w:p>
    <w:p>
      <w:pPr>
        <w:pStyle w:val="BodyText"/>
      </w:pPr>
      <w:r>
        <w:t xml:space="preserve">© 2025 Osaka Marine &amp; Terrestrial Biology Institute. All rights reserved. Invoice JPO-BIO-2025-00472.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Biologist Services - Japan Osaka</dc:title>
  <dc:creator/>
  <dc:language>en</dc:language>
  <cp:keywords/>
  <dcterms:created xsi:type="dcterms:W3CDTF">2026-10-10T03:11:18Z</dcterms:created>
  <dcterms:modified xsi:type="dcterms:W3CDTF">2026-10-10T03:11:18Z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