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al-nakheel-biological-sciences-llc"/>
    <w:p>
      <w:pPr>
        <w:pStyle w:val="Heading1"/>
      </w:pPr>
      <w:r>
        <w:t xml:space="preserve">Al-Nakheel Biological Sciences LLC</w:t>
      </w:r>
    </w:p>
    <w:p>
      <w:pPr>
        <w:pStyle w:val="FirstParagraph"/>
      </w:pPr>
      <w:r>
        <w:t xml:space="preserve">Professional Biologist Services &amp; Environmental Consulting</w:t>
      </w:r>
    </w:p>
    <w:p>
      <w:pPr>
        <w:pStyle w:val="BodyText"/>
      </w:pPr>
      <w:r>
        <w:t xml:space="preserve">Office 412, King Fahd Road, Al-Shati District</w:t>
      </w:r>
    </w:p>
    <w:p>
      <w:pPr>
        <w:pStyle w:val="BodyText"/>
      </w:pPr>
      <w:r>
        <w:t xml:space="preserve">Jeddah, 23412, Saudi Arabia</w:t>
      </w:r>
    </w:p>
    <w:p>
      <w:pPr>
        <w:pStyle w:val="BodyText"/>
      </w:pPr>
      <w:r>
        <w:t xml:space="preserve">VAT Registration No.: 310123456700003</w:t>
      </w:r>
    </w:p>
    <w:p>
      <w:pPr>
        <w:pStyle w:val="BodyText"/>
      </w:pPr>
      <w:r>
        <w:t xml:space="preserve">CR No.: 1010456789</w:t>
      </w:r>
    </w:p>
    <w:p>
      <w:pPr>
        <w:pStyle w:val="BodyText"/>
      </w:pPr>
      <w:r>
        <w:t xml:space="preserve">Email: billing@alnakhelbio.sa | Tel: +966 12 654 3210</w:t>
      </w:r>
    </w:p>
    <w:bookmarkEnd w:id="20"/>
    <w:bookmarkStart w:id="21" w:name="invoice"/>
    <w:p>
      <w:pPr>
        <w:pStyle w:val="Heading2"/>
      </w:pPr>
      <w:r>
        <w:t xml:space="preserve">INVOICE</w:t>
      </w:r>
    </w:p>
    <w:p>
      <w:pPr>
        <w:pStyle w:val="FirstParagraph"/>
      </w:pPr>
      <w:r>
        <w:t xml:space="preserve">Biologist Services</w:t>
      </w:r>
    </w:p>
    <w:p>
      <w:pPr>
        <w:pStyle w:val="BodyText"/>
      </w:pPr>
      <w:r>
        <w:t xml:space="preserve">Invoice No: INV-2025-JED-00472</w:t>
      </w:r>
    </w:p>
    <w:p>
      <w:pPr>
        <w:pStyle w:val="BodyText"/>
      </w:pPr>
      <w:r>
        <w:t xml:space="preserve">Date of Issue: 15 June 2025</w:t>
      </w:r>
    </w:p>
    <w:p>
      <w:pPr>
        <w:pStyle w:val="BodyText"/>
      </w:pPr>
      <w:r>
        <w:t xml:space="preserve">Due Date: 30 June 2025</w:t>
      </w:r>
    </w:p>
    <w:p>
      <w:pPr>
        <w:pStyle w:val="BodyText"/>
      </w:pPr>
      <w:r>
        <w:t xml:space="preserve">Location: Saudi Arabia Jeddah</w:t>
      </w:r>
    </w:p>
    <w:bookmarkEnd w:id="21"/>
    <w:bookmarkStart w:id="22" w:name="bill-from-service-provider"/>
    <w:p>
      <w:pPr>
        <w:pStyle w:val="Heading3"/>
      </w:pPr>
      <w:r>
        <w:t xml:space="preserve">Bill From (Service Provider)</w:t>
      </w:r>
    </w:p>
    <w:p>
      <w:pPr>
        <w:pStyle w:val="FirstParagraph"/>
      </w:pPr>
      <w:r>
        <w:rPr>
          <w:bCs/>
          <w:b/>
        </w:rPr>
        <w:t xml:space="preserve">Al-Nakheel Biological Sciences LLC</w:t>
      </w:r>
    </w:p>
    <w:p>
      <w:pPr>
        <w:pStyle w:val="BodyText"/>
      </w:pPr>
      <w:r>
        <w:t xml:space="preserve">Lead Biologist: Dr. Sarah Al-Otaibi, PhD in Marine Biology</w:t>
      </w:r>
    </w:p>
    <w:p>
      <w:pPr>
        <w:pStyle w:val="BodyText"/>
      </w:pPr>
      <w:r>
        <w:t xml:space="preserve">Licensed Biologist – Saudi Ministry of Environment, Water and Agriculture</w:t>
      </w:r>
    </w:p>
    <w:p>
      <w:pPr>
        <w:pStyle w:val="BodyText"/>
      </w:pPr>
      <w:r>
        <w:t xml:space="preserve">License No: BIO-JED-2024-00891</w:t>
      </w:r>
    </w:p>
    <w:p>
      <w:pPr>
        <w:pStyle w:val="BodyText"/>
      </w:pPr>
      <w:r>
        <w:t xml:space="preserve">Address: Office 412, King Fahd Road, Al-Shati District, Jeddah, Saudi Arabia</w:t>
      </w:r>
    </w:p>
    <w:bookmarkEnd w:id="22"/>
    <w:bookmarkStart w:id="23" w:name="bill-to-client"/>
    <w:p>
      <w:pPr>
        <w:pStyle w:val="Heading3"/>
      </w:pPr>
      <w:r>
        <w:t xml:space="preserve">Bill To (Client)</w:t>
      </w:r>
    </w:p>
    <w:p>
      <w:pPr>
        <w:pStyle w:val="FirstParagraph"/>
      </w:pPr>
      <w:r>
        <w:rPr>
          <w:bCs/>
          <w:b/>
        </w:rPr>
        <w:t xml:space="preserve">Red Sea Coastal Development Authority</w:t>
      </w:r>
    </w:p>
    <w:p>
      <w:pPr>
        <w:pStyle w:val="BodyText"/>
      </w:pPr>
      <w:r>
        <w:t xml:space="preserve">Attn: Mr. Khalid Al-Harbi, Project Director</w:t>
      </w:r>
    </w:p>
    <w:p>
      <w:pPr>
        <w:pStyle w:val="BodyText"/>
      </w:pPr>
      <w:r>
        <w:t xml:space="preserve">Address: 14th Floor, Jeddah Business Tower, Corniche Road</w:t>
      </w:r>
    </w:p>
    <w:p>
      <w:pPr>
        <w:pStyle w:val="BodyText"/>
      </w:pPr>
      <w:r>
        <w:t xml:space="preserve">Jeddah, 23436, Saudi Arabia</w:t>
      </w:r>
    </w:p>
    <w:p>
      <w:pPr>
        <w:pStyle w:val="BodyText"/>
      </w:pPr>
      <w:r>
        <w:t xml:space="preserve">VAT No.: 310987654300003</w:t>
      </w:r>
    </w:p>
    <w:p>
      <w:pPr>
        <w:pStyle w:val="BodyText"/>
      </w:pPr>
      <w:r>
        <w:t xml:space="preserve">CR No.: 1010987654</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Biologist Services</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Amount (SAR)</w:t>
            </w:r>
          </w:p>
        </w:tc>
      </w:tr>
      <w:tr>
        <w:tc>
          <w:tcPr/>
          <w:p>
            <w:pPr>
              <w:pStyle w:val="Compact"/>
              <w:jc w:val="left"/>
            </w:pPr>
            <w:r>
              <w:t xml:space="preserve">1</w:t>
            </w:r>
          </w:p>
        </w:tc>
        <w:tc>
          <w:tcPr/>
          <w:p>
            <w:pPr>
              <w:pStyle w:val="Compact"/>
              <w:jc w:val="left"/>
            </w:pPr>
            <w:r>
              <w:t xml:space="preserve">Marine ecosystem assessment and biodiversity survey conducted by a certified Biologist along the Jeddah Corniche coastline, including water sampling, species identification, and habitat mapping in Saudi Arabia Jeddah.</w:t>
            </w:r>
          </w:p>
        </w:tc>
        <w:tc>
          <w:tcPr/>
          <w:p>
            <w:pPr>
              <w:pStyle w:val="Compact"/>
              <w:jc w:val="left"/>
            </w:pPr>
            <w:r>
              <w:t xml:space="preserve">02 Jun 2025</w:t>
            </w:r>
          </w:p>
        </w:tc>
        <w:tc>
          <w:tcPr/>
          <w:p>
            <w:pPr>
              <w:pStyle w:val="Compact"/>
              <w:jc w:val="left"/>
            </w:pPr>
            <w:r>
              <w:t xml:space="preserve">3 days</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2</w:t>
            </w:r>
          </w:p>
        </w:tc>
        <w:tc>
          <w:tcPr/>
          <w:p>
            <w:pPr>
              <w:pStyle w:val="Compact"/>
              <w:jc w:val="left"/>
            </w:pPr>
            <w:r>
              <w:t xml:space="preserve">Preparation of a comprehensive environmental impact report by the Biologist team, covering flora and fauna documentation, water quality analysis, and recommendations for sustainable coastal development in Saudi Arabia Jeddah.</w:t>
            </w:r>
          </w:p>
        </w:tc>
        <w:tc>
          <w:tcPr/>
          <w:p>
            <w:pPr>
              <w:pStyle w:val="Compact"/>
              <w:jc w:val="left"/>
            </w:pPr>
            <w:r>
              <w:t xml:space="preserve">05 Jun 2025</w:t>
            </w:r>
          </w:p>
        </w:tc>
        <w:tc>
          <w:tcPr/>
          <w:p>
            <w:pPr>
              <w:pStyle w:val="Compact"/>
              <w:jc w:val="left"/>
            </w:pPr>
            <w:r>
              <w:t xml:space="preserve">1 report</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3</w:t>
            </w:r>
          </w:p>
        </w:tc>
        <w:tc>
          <w:tcPr/>
          <w:p>
            <w:pPr>
              <w:pStyle w:val="Compact"/>
              <w:jc w:val="left"/>
            </w:pPr>
            <w:r>
              <w:t xml:space="preserve">On-site consultation and advisory services provided by the Lead Biologist to the client's engineering team regarding native species protection protocols and regulatory compliance with Saudi environmental standards.</w:t>
            </w:r>
          </w:p>
        </w:tc>
        <w:tc>
          <w:tcPr/>
          <w:p>
            <w:pPr>
              <w:pStyle w:val="Compact"/>
              <w:jc w:val="left"/>
            </w:pPr>
            <w:r>
              <w:t xml:space="preserve">08 Jun 2025</w:t>
            </w:r>
          </w:p>
        </w:tc>
        <w:tc>
          <w:tcPr/>
          <w:p>
            <w:pPr>
              <w:pStyle w:val="Compact"/>
              <w:jc w:val="left"/>
            </w:pPr>
            <w:r>
              <w:t xml:space="preserve">6 hours</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4</w:t>
            </w:r>
          </w:p>
        </w:tc>
        <w:tc>
          <w:tcPr/>
          <w:p>
            <w:pPr>
              <w:pStyle w:val="Compact"/>
              <w:jc w:val="left"/>
            </w:pPr>
            <w:r>
              <w:t xml:space="preserve">Laboratory analysis of 45 water and sediment samples collected during the field survey, performed by the Biologist's accredited laboratory in Jeddah, including microbiological, chemical, and biological indicators.</w:t>
            </w:r>
          </w:p>
        </w:tc>
        <w:tc>
          <w:tcPr/>
          <w:p>
            <w:pPr>
              <w:pStyle w:val="Compact"/>
              <w:jc w:val="left"/>
            </w:pPr>
            <w:r>
              <w:t xml:space="preserve">10 Jun 2025</w:t>
            </w:r>
          </w:p>
        </w:tc>
        <w:tc>
          <w:tcPr/>
          <w:p>
            <w:pPr>
              <w:pStyle w:val="Compact"/>
              <w:jc w:val="left"/>
            </w:pPr>
            <w:r>
              <w:t xml:space="preserve">45 samples</w:t>
            </w:r>
          </w:p>
        </w:tc>
        <w:tc>
          <w:tcPr/>
          <w:p>
            <w:pPr>
              <w:pStyle w:val="Compact"/>
              <w:jc w:val="left"/>
            </w:pPr>
            <w:r>
              <w:t xml:space="preserve">320.00</w:t>
            </w:r>
          </w:p>
        </w:tc>
        <w:tc>
          <w:tcPr/>
          <w:p>
            <w:pPr>
              <w:pStyle w:val="Compact"/>
              <w:jc w:val="left"/>
            </w:pPr>
            <w:r>
              <w:t xml:space="preserve">14,400.00</w:t>
            </w:r>
          </w:p>
        </w:tc>
      </w:tr>
      <w:tr>
        <w:tc>
          <w:tcPr/>
          <w:p>
            <w:pPr>
              <w:pStyle w:val="Compact"/>
              <w:jc w:val="left"/>
            </w:pPr>
            <w:r>
              <w:t xml:space="preserve">5</w:t>
            </w:r>
          </w:p>
        </w:tc>
        <w:tc>
          <w:tcPr/>
          <w:p>
            <w:pPr>
              <w:pStyle w:val="Compact"/>
              <w:jc w:val="left"/>
            </w:pPr>
            <w:r>
              <w:t xml:space="preserve">Final presentation and stakeholder briefing delivered by the Biologist to the Red Sea Coastal Development Authority board, summarizing findings, risk assessments, and mitigation strategies for the coastal project in Saudi Arabia Jeddah.</w:t>
            </w:r>
          </w:p>
        </w:tc>
        <w:tc>
          <w:tcPr/>
          <w:p>
            <w:pPr>
              <w:pStyle w:val="Compact"/>
              <w:jc w:val="left"/>
            </w:pPr>
            <w:r>
              <w:t xml:space="preserve">12 Jun 2025</w:t>
            </w:r>
          </w:p>
        </w:tc>
        <w:tc>
          <w:tcPr/>
          <w:p>
            <w:pPr>
              <w:pStyle w:val="Compact"/>
              <w:jc w:val="left"/>
            </w:pPr>
            <w:r>
              <w:t xml:space="preserve">1 session</w:t>
            </w:r>
          </w:p>
        </w:tc>
        <w:tc>
          <w:tcPr/>
          <w:p>
            <w:pPr>
              <w:pStyle w:val="Compact"/>
              <w:jc w:val="left"/>
            </w:pPr>
            <w:r>
              <w:t xml:space="preserve">5,500.00</w:t>
            </w:r>
          </w:p>
        </w:tc>
        <w:tc>
          <w:tcPr/>
          <w:p>
            <w:pPr>
              <w:pStyle w:val="Compact"/>
              <w:jc w:val="left"/>
            </w:pPr>
            <w:r>
              <w:t xml:space="preserve">5,500.00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59,350.00 SAR</w:t>
            </w:r>
          </w:p>
        </w:tc>
      </w:tr>
      <w:tr>
        <w:tc>
          <w:tcPr/>
          <w:p>
            <w:pPr>
              <w:pStyle w:val="Compact"/>
              <w:jc w:val="left"/>
            </w:pPr>
            <w:r>
              <w:t xml:space="preserve">VAT (15%) – Saudi Arabia</w:t>
            </w:r>
          </w:p>
        </w:tc>
        <w:tc>
          <w:tcPr/>
          <w:p>
            <w:pPr>
              <w:pStyle w:val="Compact"/>
              <w:jc w:val="left"/>
            </w:pPr>
            <w:r>
              <w:t xml:space="preserve">8,902.50 SAR</w:t>
            </w:r>
          </w:p>
        </w:tc>
      </w:tr>
      <w:tr>
        <w:tc>
          <w:tcPr/>
          <w:p>
            <w:pPr>
              <w:pStyle w:val="Compact"/>
              <w:jc w:val="left"/>
            </w:pPr>
            <w:r>
              <w:t xml:space="preserve">Grand Total Due</w:t>
            </w:r>
          </w:p>
        </w:tc>
        <w:tc>
          <w:tcPr/>
          <w:p>
            <w:pPr>
              <w:pStyle w:val="Compact"/>
              <w:jc w:val="left"/>
            </w:pPr>
            <w:r>
              <w:t xml:space="preserve">68,252.50 SAR</w:t>
            </w:r>
          </w:p>
        </w:tc>
      </w:tr>
    </w:tbl>
    <w:bookmarkStart w:id="24" w:name="invoice-terms-conditions-notes"/>
    <w:p>
      <w:pPr>
        <w:pStyle w:val="Heading3"/>
      </w:pPr>
      <w:r>
        <w:t xml:space="preserve">Invoice Terms, Conditions &amp; Notes</w:t>
      </w:r>
    </w:p>
    <w:p>
      <w:pPr>
        <w:pStyle w:val="FirstParagraph"/>
      </w:pPr>
      <w:r>
        <w:t xml:space="preserve">This Invoice is issued by Al-Nakheel Biological Sciences LLC, a registered Biologist services firm operating in Saudi Arabia Jeddah, in accordance with the regulations of the Saudi Ministry of Commerce and the Zakat, Tax and Customs Authority (ZATCA).</w:t>
      </w:r>
    </w:p>
    <w:p>
      <w:pPr>
        <w:numPr>
          <w:ilvl w:val="0"/>
          <w:numId w:val="1001"/>
        </w:numPr>
        <w:pStyle w:val="Compact"/>
      </w:pPr>
      <w:r>
        <w:rPr>
          <w:bCs/>
          <w:b/>
        </w:rPr>
        <w:t xml:space="preserve">Payment Terms:</w:t>
      </w:r>
      <w:r>
        <w:t xml:space="preserve"> </w:t>
      </w:r>
      <w:r>
        <w:t xml:space="preserve">Full payment of this Invoice is due within 15 calendar days from the date of issue. Payment is to be made via bank transfer to the account details below. Late payments will incur a penalty of 1.5% per month as per Saudi commercial law.</w:t>
      </w:r>
    </w:p>
    <w:p>
      <w:pPr>
        <w:numPr>
          <w:ilvl w:val="0"/>
          <w:numId w:val="1001"/>
        </w:numPr>
        <w:pStyle w:val="Compact"/>
      </w:pPr>
      <w:r>
        <w:rPr>
          <w:bCs/>
          <w:b/>
        </w:rPr>
        <w:t xml:space="preserve">Bank Details:</w:t>
      </w:r>
      <w:r>
        <w:t xml:space="preserve"> </w:t>
      </w:r>
      <w:r>
        <w:t xml:space="preserve">Bank Al-Jazira, Account Name: Al-Nakheel Biological Sciences LLC, IBAN: SA03 8000 0000 6080 1016 7519, SWIFT: BILASAJJ.</w:t>
      </w:r>
    </w:p>
    <w:p>
      <w:pPr>
        <w:numPr>
          <w:ilvl w:val="0"/>
          <w:numId w:val="1001"/>
        </w:numPr>
        <w:pStyle w:val="Compact"/>
      </w:pPr>
      <w:r>
        <w:rPr>
          <w:bCs/>
          <w:b/>
        </w:rPr>
        <w:t xml:space="preserve">Biologist Certification:</w:t>
      </w:r>
      <w:r>
        <w:t xml:space="preserve"> </w:t>
      </w:r>
      <w:r>
        <w:t xml:space="preserve">All services described in this Invoice were performed or supervised by a licensed Biologist holding valid credentials issued by the Saudi Ministry of Environment, Water and Agriculture. The Biologist's professional license number is referenced in the Bill From section above.</w:t>
      </w:r>
    </w:p>
    <w:p>
      <w:pPr>
        <w:numPr>
          <w:ilvl w:val="0"/>
          <w:numId w:val="1001"/>
        </w:numPr>
        <w:pStyle w:val="Compact"/>
      </w:pPr>
      <w:r>
        <w:rPr>
          <w:bCs/>
          <w:b/>
        </w:rPr>
        <w:t xml:space="preserve">Scope of Work:</w:t>
      </w:r>
      <w:r>
        <w:t xml:space="preserve"> </w:t>
      </w:r>
      <w:r>
        <w:t xml:space="preserve">The services rendered by the Biologist team are limited to the descriptions listed in this Invoice. Any additional fieldwork, laboratory testing, or advisory sessions beyond the stated scope will be subject to a separate Invoice and prior written approval from the client.</w:t>
      </w:r>
    </w:p>
    <w:p>
      <w:pPr>
        <w:numPr>
          <w:ilvl w:val="0"/>
          <w:numId w:val="1001"/>
        </w:numPr>
        <w:pStyle w:val="Compact"/>
      </w:pPr>
      <w:r>
        <w:rPr>
          <w:bCs/>
          <w:b/>
        </w:rPr>
        <w:t xml:space="preserve">Validity:</w:t>
      </w:r>
      <w:r>
        <w:t xml:space="preserve"> </w:t>
      </w:r>
      <w:r>
        <w:t xml:space="preserve">This Invoice is valid for 30 days from the date of issue. After this period, the client is requested to contact our billing department in Jeddah to confirm the outstanding balance.</w:t>
      </w:r>
    </w:p>
    <w:p>
      <w:pPr>
        <w:numPr>
          <w:ilvl w:val="0"/>
          <w:numId w:val="1001"/>
        </w:numPr>
        <w:pStyle w:val="Compact"/>
      </w:pPr>
      <w:r>
        <w:rPr>
          <w:bCs/>
          <w:b/>
        </w:rPr>
        <w:t xml:space="preserve">Dispute Resolution:</w:t>
      </w:r>
      <w:r>
        <w:t xml:space="preserve"> </w:t>
      </w:r>
      <w:r>
        <w:t xml:space="preserve">Any disputes arising from this Invoice or the associated Biologist services shall be resolved through the competent courts in Jeddah, Saudi Arabia, in accordance with the laws of the Kingdom of Saudi Arabia.</w:t>
      </w:r>
    </w:p>
    <w:p>
      <w:pPr>
        <w:numPr>
          <w:ilvl w:val="0"/>
          <w:numId w:val="1001"/>
        </w:numPr>
        <w:pStyle w:val="Compact"/>
      </w:pPr>
      <w:r>
        <w:rPr>
          <w:bCs/>
          <w:b/>
        </w:rPr>
        <w:t xml:space="preserve">Confidentiality:</w:t>
      </w:r>
      <w:r>
        <w:t xml:space="preserve"> </w:t>
      </w:r>
      <w:r>
        <w:t xml:space="preserve">All data, samples, and reports generated by the Biologist during the course of this engagement remain the property of the client. The Biologist and the firm agree to maintain strict confidentiality in line with Saudi data protection regulations.</w:t>
      </w:r>
    </w:p>
    <w:p>
      <w:pPr>
        <w:pStyle w:val="FirstParagraph"/>
      </w:pPr>
      <w:r>
        <w:rPr>
          <w:bCs/>
          <w:b/>
        </w:rPr>
        <w:t xml:space="preserve">Authorized Signatory:</w:t>
      </w:r>
      <w:r>
        <w:t xml:space="preserve"> </w:t>
      </w:r>
      <w:r>
        <w:t xml:space="preserve">Dr. Sarah Al-Otaibi, PhD – Lead Biologist &amp; Managing Director, Al-Nakheel Biological Sciences LLC, Jeddah, Saudi Arabia</w:t>
      </w:r>
    </w:p>
    <w:p>
      <w:pPr>
        <w:pStyle w:val="BodyText"/>
      </w:pPr>
      <w:r>
        <w:rPr>
          <w:bCs/>
          <w:b/>
        </w:rPr>
        <w:t xml:space="preserve">Stamp:</w:t>
      </w:r>
      <w:r>
        <w:t xml:space="preserve"> </w:t>
      </w:r>
      <w:r>
        <w:t xml:space="preserve">[Company Seal – Al-Nakheel Biological Sciences LLC, Jeddah, Saudi Arabia]</w:t>
      </w:r>
    </w:p>
    <w:bookmarkEnd w:id="24"/>
    <w:p>
      <w:pPr>
        <w:pStyle w:val="BodyText"/>
      </w:pPr>
      <w:r>
        <w:t xml:space="preserve">This Invoice was generated electronically and is valid without a physical signature in accordance with ZATCA e-invoicing regulations, Saudi Arabia.</w:t>
      </w:r>
    </w:p>
    <w:p>
      <w:pPr>
        <w:pStyle w:val="BodyText"/>
      </w:pPr>
      <w:r>
        <w:t xml:space="preserve">Al-Nakheel Biological Sciences LLC | Professional Biologist Services | Jeddah, Saudi Arabia | CR: 1010456789 | VAT: 310123456700003</w:t>
      </w:r>
    </w:p>
    <w:p>
      <w:pPr>
        <w:pStyle w:val="BodyText"/>
      </w:pPr>
      <w:r>
        <w:t xml:space="preserve">For inquiries regarding this Invoice, please contact billing@alnakhelbio.sa or call +966 12 654 3210 (Mon–Fri, 8:00 AM – 4:30 PM AST).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Biologist Services - Saudi Arabia Jeddah</dc:title>
  <dc:creator/>
  <dc:language>en</dc:language>
  <cp:keywords/>
  <dcterms:created xsi:type="dcterms:W3CDTF">2026-10-10T04:08:59Z</dcterms:created>
  <dcterms:modified xsi:type="dcterms:W3CDTF">2026-10-10T04:08:59Z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