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capital-biomedical-solutions"/>
    <w:p>
      <w:pPr>
        <w:pStyle w:val="Heading1"/>
      </w:pPr>
      <w:r>
        <w:t xml:space="preserve">Capital Biomedical Solutions</w:t>
      </w:r>
    </w:p>
    <w:p>
      <w:pPr>
        <w:pStyle w:val="FirstParagraph"/>
      </w:pPr>
      <w:r>
        <w:t xml:space="preserve">Specialized Biomedical Engineering Services</w:t>
      </w:r>
    </w:p>
    <w:p>
      <w:pPr>
        <w:pStyle w:val="BodyText"/>
      </w:pPr>
      <w:r>
        <w:t xml:space="preserve">Address: SIA Trecho 3, Lote 540, Guará II</w:t>
      </w:r>
    </w:p>
    <w:p>
      <w:pPr>
        <w:pStyle w:val="BodyText"/>
      </w:pPr>
      <w:r>
        <w:t xml:space="preserve">Brasília, DF - Brazil Brasília Region</w:t>
      </w:r>
    </w:p>
    <w:p>
      <w:pPr>
        <w:pStyle w:val="BodyText"/>
      </w:pPr>
      <w:r>
        <w:t xml:space="preserve">CNPJ: 00.000.000/0001-00</w:t>
      </w:r>
    </w:p>
    <w:p>
      <w:pPr>
        <w:pStyle w:val="BodyText"/>
      </w:pPr>
      <w:r>
        <w:t xml:space="preserve">Email: billing@capitalbiomedical.com.br</w:t>
      </w:r>
    </w:p>
    <w:p>
      <w:pPr>
        <w:pStyle w:val="BodyText"/>
      </w:pPr>
      <w:r>
        <w:t xml:space="preserve">Phone: +55 (61) 3333-4444</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Hospital das Clínicas do Distrito Federal</w:t>
      </w:r>
    </w:p>
    <w:p>
      <w:pPr>
        <w:pStyle w:val="BodyText"/>
      </w:pPr>
      <w:r>
        <w:t xml:space="preserve">Attn: Procurement Department</w:t>
      </w:r>
    </w:p>
    <w:p>
      <w:pPr>
        <w:pStyle w:val="BodyText"/>
      </w:pPr>
      <w:r>
        <w:t xml:space="preserve">Address: SQS 308 Bloco A, Asa Sul</w:t>
      </w:r>
    </w:p>
    <w:p>
      <w:pPr>
        <w:pStyle w:val="BodyText"/>
      </w:pPr>
      <w:r>
        <w:t xml:space="preserve">Brasília, DF - 70070-600</w:t>
      </w:r>
    </w:p>
    <w:p>
      <w:pPr>
        <w:pStyle w:val="BodyText"/>
      </w:pPr>
      <w:r>
        <w:t xml:space="preserve">CNPJ: 11.222.333/0001-44</w:t>
      </w:r>
    </w:p>
    <w:p>
      <w:pPr>
        <w:pStyle w:val="BodyText"/>
      </w:pPr>
      <w:r>
        <w:t xml:space="preserve">Contact: Dr. Roberto Silva</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PMOC-2023-Q4-UPGRADE</w:t>
      </w:r>
    </w:p>
    <w:p>
      <w:pPr>
        <w:pStyle w:val="BodyText"/>
      </w:pPr>
      <w:r>
        <w:rPr>
          <w:bCs/>
          <w:b/>
        </w:rPr>
        <w:t xml:space="preserve">Service Location:</w:t>
      </w:r>
      <w:r>
        <w:t xml:space="preserve"> </w:t>
      </w:r>
      <w:r>
        <w:t xml:space="preserve">Brasília, Brazil</w:t>
      </w:r>
    </w:p>
    <w:p>
      <w:pPr>
        <w:pStyle w:val="BodyText"/>
      </w:pPr>
      <w:r>
        <w:rPr>
          <w:bCs/>
          <w:b/>
        </w:rPr>
        <w:t xml:space="preserve">Payment Method:</w:t>
      </w:r>
      <w:r>
        <w:t xml:space="preserve"> </w:t>
      </w:r>
      <w:r>
        <w:t xml:space="preserve">Bank Transfer (TED/DOC)</w:t>
      </w:r>
    </w:p>
    <w:p>
      <w:pPr>
        <w:pStyle w:val="BodyText"/>
      </w:pPr>
      <w:r>
        <w:rPr>
          <w:bCs/>
          <w:b/>
        </w:rPr>
        <w:t xml:space="preserve">Currency:</w:t>
      </w:r>
      <w:r>
        <w:t xml:space="preserve"> </w:t>
      </w:r>
      <w:r>
        <w:t xml:space="preserve">BRL (Brazilian Real)</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Biomedical Engineering Services</w:t>
            </w:r>
          </w:p>
        </w:tc>
        <w:tc>
          <w:tcPr/>
          <w:p>
            <w:pPr>
              <w:pStyle w:val="Compact"/>
              <w:jc w:val="left"/>
            </w:pPr>
            <w:r>
              <w:t xml:space="preserve">Hours / 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Preventive Maintenance of Imaging Equipment</w:t>
            </w:r>
            <w:r>
              <w:br/>
            </w:r>
            <w:r>
              <w:t xml:space="preserve">Comprehensive calibration and safety inspection of MRI and CT scanners located in the Brasília facility. Includes software updates, hardware diagnostics, and radiation safety compliance checks in accordance with ANVISA regulations.</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Biomedical Engineer Consultation: PMOC Implementation</w:t>
            </w:r>
            <w:r>
              <w:br/>
            </w:r>
            <w:r>
              <w:t xml:space="preserve">Strategic consulting for the implementation of the "Programa de Manutenção Operacional e Corretiva" (PMOC). This service involves auditing current biomedical asset management protocols and drafting a new operational manual tailored to the hospital's infrastructure in Brazil Brasília.</w:t>
            </w:r>
          </w:p>
        </w:tc>
        <w:tc>
          <w:tcPr/>
          <w:p>
            <w:pPr>
              <w:pStyle w:val="Compact"/>
              <w:jc w:val="left"/>
            </w:pPr>
            <w:r>
              <w:t xml:space="preserve">25</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Electrical Safety Testing (IEC 60601-1)</w:t>
            </w:r>
            <w:r>
              <w:br/>
            </w:r>
            <w:r>
              <w:t xml:space="preserve">Execution of electrical safety tests on 50 critical care devices, including ventilators, infusion pumps, and patient monitors. Detailed reporting of leakage currents and insulation resistance to ensure patient safety standards are met.</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Corrective Maintenance: Ultrasound Systems</w:t>
            </w:r>
            <w:r>
              <w:br/>
            </w:r>
            <w:r>
              <w:t xml:space="preserve">On-site repair and component replacement for two high-frequency ultrasound units. Includes transducer calibration and image quality optimization performed by a certified Biomedical Engineer.</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5</w:t>
            </w:r>
          </w:p>
        </w:tc>
        <w:tc>
          <w:tcPr/>
          <w:p>
            <w:pPr>
              <w:pStyle w:val="Compact"/>
              <w:jc w:val="left"/>
            </w:pPr>
            <w:r>
              <w:rPr>
                <w:bCs/>
                <w:b/>
              </w:rPr>
              <w:t xml:space="preserve">Training Workshop for Hospital Staff</w:t>
            </w:r>
            <w:r>
              <w:br/>
            </w:r>
            <w:r>
              <w:t xml:space="preserve">A 4-hour workshop conducted in Brasília for nursing and technical staff regarding the proper handling, cleaning, and basic troubleshooting of biomedical equipment to reduce downtime and extend device lifespan.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R$ 46,000.00</w:t>
      </w:r>
    </w:p>
    <w:p>
      <w:pPr>
        <w:pStyle w:val="BodyText"/>
      </w:pPr>
      <w:r>
        <w:t xml:space="preserve">Discount (Early Payment):</w:t>
      </w:r>
      <w:r>
        <w:t xml:space="preserve"> </w:t>
      </w:r>
      <w:r>
        <w:t xml:space="preserve">- R$ 0.00</w:t>
      </w:r>
    </w:p>
    <w:p>
      <w:pPr>
        <w:pStyle w:val="BodyText"/>
      </w:pPr>
      <w:r>
        <w:t xml:space="preserve">Taxes (ICMS/PIS/COFINS approx.):</w:t>
      </w:r>
      <w:r>
        <w:t xml:space="preserve"> </w:t>
      </w:r>
      <w:r>
        <w:t xml:space="preserve">R$ 4,600.00</w:t>
      </w:r>
    </w:p>
    <w:p>
      <w:pPr>
        <w:pStyle w:val="BodyText"/>
      </w:pPr>
      <w:r>
        <w:t xml:space="preserve">TOTAL DUE:</w:t>
      </w:r>
      <w:r>
        <w:t xml:space="preserve"> </w:t>
      </w:r>
      <w:r>
        <w:t xml:space="preserve">R$ 50,600.00</w:t>
      </w:r>
    </w:p>
    <w:bookmarkStart w:id="24" w:name="terms-and-conditions-important-notes"/>
    <w:p>
      <w:pPr>
        <w:pStyle w:val="Heading4"/>
      </w:pPr>
      <w:r>
        <w:t xml:space="preserve">Terms and Conditions &amp; Important Notes: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of 2% plus interest of 1% per month, in accordance with Brazilian commercial law.</w:t>
      </w:r>
    </w:p>
    <w:p>
      <w:pPr>
        <w:pStyle w:val="BodyText"/>
      </w:pPr>
      <w:r>
        <w:t xml:space="preserve">2.</w:t>
      </w:r>
      <w:r>
        <w:t xml:space="preserve"> </w:t>
      </w:r>
      <w:r>
        <w:rPr>
          <w:bCs/>
          <w:b/>
        </w:rPr>
        <w:t xml:space="preserve">Scope of Work:</w:t>
      </w:r>
      <w:r>
        <w:t xml:space="preserve"> </w:t>
      </w:r>
      <w:r>
        <w:t xml:space="preserve">All services listed above were performed by qualified Biomedical Engineers holding valid registration with the CREA-DF (Regional Council of Engineering and Agronomy of the Federal District).</w:t>
      </w:r>
    </w:p>
    <w:p>
      <w:pPr>
        <w:pStyle w:val="BodyText"/>
      </w:pPr>
      <w:r>
        <w:t xml:space="preserve">3.</w:t>
      </w:r>
      <w:r>
        <w:t xml:space="preserve"> </w:t>
      </w:r>
      <w:r>
        <w:rPr>
          <w:bCs/>
          <w:b/>
        </w:rPr>
        <w:t xml:space="preserve">Regulatory Compliance:</w:t>
      </w:r>
      <w:r>
        <w:t xml:space="preserve"> </w:t>
      </w:r>
      <w:r>
        <w:t xml:space="preserve">All maintenance and safety tests comply with the current regulations set forth by ANVISA (National Health Surveillance Agency) and the specific requirements for healthcare facilities in Brazil Brasília.</w:t>
      </w:r>
    </w:p>
    <w:p>
      <w:pPr>
        <w:pStyle w:val="BodyText"/>
      </w:pPr>
      <w:r>
        <w:t xml:space="preserve">4.</w:t>
      </w:r>
      <w:r>
        <w:t xml:space="preserve"> </w:t>
      </w:r>
      <w:r>
        <w:rPr>
          <w:bCs/>
          <w:b/>
        </w:rPr>
        <w:t xml:space="preserve">Warranty:</w:t>
      </w:r>
      <w:r>
        <w:t xml:space="preserve"> </w:t>
      </w:r>
      <w:r>
        <w:t xml:space="preserve">Corrective maintenance services include a 90-day warranty on labor and replaced parts. Preventive maintenance ensures equipment reliability but does not cover future failures unrelated to the service performed.</w:t>
      </w:r>
    </w:p>
    <w:p>
      <w:pPr>
        <w:pStyle w:val="BodyText"/>
      </w:pPr>
      <w:r>
        <w:t xml:space="preserve">5.</w:t>
      </w:r>
      <w:r>
        <w:t xml:space="preserve"> </w:t>
      </w:r>
      <w:r>
        <w:rPr>
          <w:bCs/>
          <w:b/>
        </w:rPr>
        <w:t xml:space="preserve">Bank Details for Transfer:</w:t>
      </w:r>
      <w:r>
        <w:br/>
      </w:r>
      <w:r>
        <w:t xml:space="preserve">Bank: Banco do Brasil</w:t>
      </w:r>
      <w:r>
        <w:br/>
      </w:r>
      <w:r>
        <w:t xml:space="preserve">Agency: 1234-5</w:t>
      </w:r>
      <w:r>
        <w:br/>
      </w:r>
      <w:r>
        <w:t xml:space="preserve">Account: 98765-4</w:t>
      </w:r>
      <w:r>
        <w:br/>
      </w:r>
      <w:r>
        <w:t xml:space="preserve">Account Holder: Capital Biomedical Solutions Ltda.</w:t>
      </w:r>
      <w:r>
        <w:br/>
      </w:r>
      <w:r>
        <w:t xml:space="preserve">PIX Key: billing@capitalbiomedical.com.br</w:t>
      </w:r>
    </w:p>
    <w:p>
      <w:pPr>
        <w:pStyle w:val="BodyText"/>
      </w:pPr>
      <w:r>
        <w:t xml:space="preserve">Thank you for choosing Capital Biomedical Solutions for your critical infrastructure needs in the Federal District. We are committed to ensuring the highest standards of safety and efficiency for your medical technology.</w:t>
      </w:r>
    </w:p>
    <w:bookmarkEnd w:id="24"/>
    <w:p>
      <w:pPr>
        <w:pStyle w:val="BodyText"/>
      </w:pPr>
      <w:r>
        <w:t xml:space="preserve">This is a computer-generated Invoice. No signature is required for validity.</w:t>
      </w:r>
    </w:p>
    <w:p>
      <w:pPr>
        <w:pStyle w:val="BodyText"/>
      </w:pPr>
      <w:r>
        <w:t xml:space="preserve">Capital Biomedical Solutions - Serving Brasília and the Federal District since 2010.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