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eurotech-solutions-s.r.l."/>
    <w:p>
      <w:pPr>
        <w:pStyle w:val="Heading1"/>
      </w:pPr>
      <w:r>
        <w:t xml:space="preserve">NeuroTech Solutions S.r.l.</w:t>
      </w:r>
    </w:p>
    <w:p>
      <w:pPr>
        <w:pStyle w:val="FirstParagraph"/>
      </w:pPr>
      <w:r>
        <w:rPr>
          <w:bCs/>
          <w:b/>
        </w:rPr>
        <w:t xml:space="preserve">Biomedical Engineering &amp; Medical Device Consulting</w:t>
      </w:r>
    </w:p>
    <w:p>
      <w:pPr>
        <w:pStyle w:val="BodyText"/>
      </w:pPr>
      <w:r>
        <w:t xml:space="preserve">Via Toledo, 254, 80134 Naples,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Email: billing@neurotech-naples.it</w:t>
      </w:r>
    </w:p>
    <w:p>
      <w:pPr>
        <w:pStyle w:val="BodyText"/>
      </w:pPr>
      <w:r>
        <w:t xml:space="preserve">Phone: +39 081 123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23,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Ospedale San Carlo - Procurement Department</w:t>
      </w:r>
    </w:p>
    <w:p>
      <w:pPr>
        <w:pStyle w:val="BodyText"/>
      </w:pPr>
      <w:r>
        <w:t xml:space="preserve">Via San Carlo, 100, 80132 Naples, Italy</w:t>
      </w:r>
    </w:p>
    <w:p>
      <w:pPr>
        <w:pStyle w:val="BodyText"/>
      </w:pPr>
      <w:r>
        <w:t xml:space="preserve">Attn: Dr. Giuseppe Rossi, Head of Medical Equipment</w:t>
      </w:r>
    </w:p>
    <w:p>
      <w:pPr>
        <w:pStyle w:val="BodyText"/>
      </w:pPr>
      <w:r>
        <w:t xml:space="preserve">Reference Project: ICU Ventilator Calibration &amp; Safety Audit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 On-Site Consultation:</w:t>
            </w:r>
            <w:r>
              <w:br/>
            </w:r>
            <w:r>
              <w:t xml:space="preserve">Comprehensive assessment of critical care equipment within the Intensive Care Unit. This service includes the verification of electrical safety standards in accordance with CEI EN 60601-1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&amp; Calibration:</w:t>
            </w:r>
            <w:r>
              <w:br/>
            </w:r>
            <w:r>
              <w:t xml:space="preserve">Detailed calibration of 15 mechanical ventilators. Services performed by a certified Biomedical Engineer to ensure accuracy of tidal volume and pressure settings, ensuring patient safety and regulatory compliance in Italy Naples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br/>
            </w:r>
            <w:r>
              <w:t xml:space="preserve">Preparation of detailed technical reports for the hospital administration. Includes risk analysis, maintenance logs, and certification of conformity for the medical devices serviced.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Session:</w:t>
            </w:r>
            <w:r>
              <w:br/>
            </w:r>
            <w:r>
              <w:t xml:space="preserve">Workshop for nursing staff regarding the correct operation and basic troubleshooting of the newly calibrated equipment. Delivered by senior Biomedical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€ 2,885.00</w:t>
      </w:r>
    </w:p>
    <w:p>
      <w:pPr>
        <w:pStyle w:val="BodyText"/>
      </w:pPr>
      <w:r>
        <w:t xml:space="preserve">VAT (22%):</w:t>
      </w:r>
      <w:r>
        <w:t xml:space="preserve"> </w:t>
      </w:r>
      <w:r>
        <w:t xml:space="preserve">€ 634.70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€ 3,519.70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interest charges in accordance with Italian Law No. 191/2010.</w:t>
      </w:r>
      <w:r>
        <w:br/>
      </w:r>
      <w:r>
        <w:t xml:space="preserve">2. All services are provided by qualified Biomedical Engineers licensed to operate in Italy.</w:t>
      </w:r>
      <w:r>
        <w:br/>
      </w:r>
      <w:r>
        <w:t xml:space="preserve">3. This invoice covers the professional services rendered in Naples, Italy. Any travel expenses outside the metropolitan area are billed separately.</w:t>
      </w:r>
      <w:r>
        <w:br/>
      </w:r>
      <w:r>
        <w:t xml:space="preserve">4. Medical devices serviced are guaranteed for 90 days against defects in workmanship.</w:t>
      </w:r>
      <w:r>
        <w:br/>
      </w:r>
      <w:r>
        <w:t xml:space="preserve">5. Please quote the Invoice Number (INV-2023-10-045) on all correspondence and payments.</w:t>
      </w:r>
    </w:p>
    <w:bookmarkEnd w:id="23"/>
    <w:bookmarkStart w:id="24" w:name="Xd22535f7397d82a0f3376272e70dcb10b4a81e8"/>
    <w:p>
      <w:pPr>
        <w:pStyle w:val="Heading4"/>
      </w:pPr>
      <w:r>
        <w:t xml:space="preserve">Bank Details for Wire Transfer (Bonifico Bancario):</w:t>
      </w:r>
    </w:p>
    <w:p>
      <w:pPr>
        <w:pStyle w:val="FirstParagraph"/>
      </w:pPr>
      <w:r>
        <w:rPr>
          <w:bCs/>
          <w:b/>
        </w:rPr>
        <w:t xml:space="preserve">Beneficiary:</w:t>
      </w:r>
      <w:r>
        <w:t xml:space="preserve"> </w:t>
      </w:r>
      <w:r>
        <w:t xml:space="preserve">NeuroTech Solutions S.r.l.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Banca Intesa Sanpaolo, Naples Branch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Payment Reference:</w:t>
      </w:r>
      <w:r>
        <w:t xml:space="preserve"> </w:t>
      </w:r>
      <w:r>
        <w:t xml:space="preserve">INV-2023-10-045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Marco Bianchi</w:t>
      </w:r>
    </w:p>
    <w:p>
      <w:pPr>
        <w:pStyle w:val="BodyText"/>
      </w:pPr>
      <w:r>
        <w:t xml:space="preserve">Lead Biomedical Engineer</w:t>
      </w:r>
    </w:p>
    <w:p>
      <w:pPr>
        <w:pStyle w:val="BodyText"/>
      </w:pPr>
      <w:r>
        <w:t xml:space="preserve">NeuroTech Solutions S.r.l.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Signature: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2026-10-10T05:05:19Z</dcterms:created>
  <dcterms:modified xsi:type="dcterms:W3CDTF">2026-10-10T05:05:19Z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