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wellington-biomedical-solutions-ltd."/>
    <w:p>
      <w:pPr>
        <w:pStyle w:val="Heading2"/>
      </w:pPr>
      <w:r>
        <w:t xml:space="preserve">Wellington Biomedical Solutions Ltd.</w:t>
      </w:r>
    </w:p>
    <w:p>
      <w:pPr>
        <w:pStyle w:val="FirstParagraph"/>
      </w:pPr>
      <w:r>
        <w:t xml:space="preserve">123 Medical Drive, Wellington, New Zealand</w:t>
      </w:r>
    </w:p>
    <w:p>
      <w:pPr>
        <w:pStyle w:val="BodyText"/>
      </w:pPr>
      <w:r>
        <w:t xml:space="preserve">Phone: +64 4 123 4567</w:t>
      </w:r>
    </w:p>
    <w:p>
      <w:pPr>
        <w:pStyle w:val="BodyText"/>
      </w:pPr>
      <w:r>
        <w:t xml:space="preserve">Email: info@wellingtonbiomedical.co.nz</w:t>
      </w:r>
    </w:p>
    <w:p>
      <w:pPr>
        <w:pStyle w:val="BodyText"/>
      </w:pPr>
      <w:r>
        <w:t xml:space="preserve">BNZ: 123-456-789</w:t>
      </w:r>
    </w:p>
    <w:bookmarkEnd w:id="20"/>
    <w:p>
      <w:pPr>
        <w:pStyle w:val="BodyText"/>
      </w:pPr>
      <w:r>
        <w:t xml:space="preserve">INVOICE</w:t>
      </w:r>
    </w:p>
    <w:bookmarkStart w:id="21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t xml:space="preserve">Wellington Regional Hospital</w:t>
      </w:r>
    </w:p>
    <w:p>
      <w:pPr>
        <w:pStyle w:val="BodyText"/>
      </w:pPr>
      <w:r>
        <w:t xml:space="preserve">45 Health Street, Wellington, New Zealand</w:t>
      </w:r>
    </w:p>
    <w:p>
      <w:pPr>
        <w:pStyle w:val="BodyText"/>
      </w:pPr>
      <w:r>
        <w:t xml:space="preserve">Attn: Procurement Department</w:t>
      </w:r>
    </w:p>
    <w:bookmarkEnd w:id="21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10, 2023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Biomedical Engineer Consultation for MRI Machine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Preventive Maintenance of Patient Monitoring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Installation and Testing of New Ultrasound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 Session for Hospital Staff on New Biomedical Devices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Repair of Ventilator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 NZD 5,000.00</w:t>
      </w:r>
    </w:p>
    <w:p>
      <w:pPr>
        <w:pStyle w:val="BodyText"/>
      </w:pPr>
      <w:r>
        <w:t xml:space="preserve">GST (15%): NZD 750.00</w:t>
      </w:r>
    </w:p>
    <w:p>
      <w:pPr>
        <w:pStyle w:val="BodyText"/>
      </w:pPr>
      <w:r>
        <w:rPr>
          <w:bCs/>
          <w:b/>
        </w:rPr>
        <w:t xml:space="preserve">Total Due: NZD 5,750.00</w:t>
      </w:r>
    </w:p>
    <w:bookmarkStart w:id="22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</w:t>
      </w:r>
    </w:p>
    <w:p>
      <w:pPr>
        <w:pStyle w:val="BodyText"/>
      </w:pPr>
      <w:r>
        <w:t xml:space="preserve">2. Late payments may incur a penalty of 1.5% per month.</w:t>
      </w:r>
    </w:p>
    <w:p>
      <w:pPr>
        <w:pStyle w:val="BodyText"/>
      </w:pPr>
      <w:r>
        <w:t xml:space="preserve">3. All services are provided in accordance with New Zealand biomedical engineering standards.</w:t>
      </w:r>
    </w:p>
    <w:p>
      <w:pPr>
        <w:pStyle w:val="BodyText"/>
      </w:pPr>
      <w:r>
        <w:t xml:space="preserve">4. Wellington Biomedical Solutions Ltd. is committed to providing high-quality biomedical engineering services in Wellington, New Zealand.</w:t>
      </w:r>
    </w:p>
    <w:p>
      <w:pPr>
        <w:pStyle w:val="BodyText"/>
      </w:pPr>
      <w:r>
        <w:t xml:space="preserve">5. For any queries regarding this invoice, please contact our accounts department at accounts@wellingtonbiomedical.co.nz.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Engineering Services Invoice - Wellington, New Zealand</dc:title>
  <dc:creator/>
  <dc:language>en</dc:language>
  <cp:keywords/>
  <dcterms:created xsi:type="dcterms:W3CDTF">2026-10-10T02:02:33Z</dcterms:created>
  <dcterms:modified xsi:type="dcterms:W3CDTF">2026-10-10T02:02:33Z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