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master-carpenter-services"/>
    <w:p>
      <w:pPr>
        <w:pStyle w:val="Heading1"/>
      </w:pPr>
      <w:r>
        <w:t xml:space="preserve">Colombo Master Carpenter Services</w:t>
      </w:r>
    </w:p>
    <w:p>
      <w:pPr>
        <w:pStyle w:val="FirstParagraph"/>
      </w:pPr>
      <w:r>
        <w:t xml:space="preserve">42/12, Galle Road, Colombo 03, Sri Lanka</w:t>
      </w:r>
    </w:p>
    <w:p>
      <w:pPr>
        <w:pStyle w:val="BodyText"/>
      </w:pPr>
      <w:r>
        <w:t xml:space="preserve">Tel: +94 11 234 5678 | Mobile: +94 77 890 1234</w:t>
      </w:r>
    </w:p>
    <w:p>
      <w:pPr>
        <w:pStyle w:val="BodyText"/>
      </w:pPr>
      <w:r>
        <w:t xml:space="preserve">Email: info@colombocarpenter.lk</w:t>
      </w:r>
    </w:p>
    <w:p>
      <w:pPr>
        <w:pStyle w:val="BodyText"/>
      </w:pPr>
      <w:r>
        <w:t xml:space="preserve">UDDI: 123456789A | TIN: 700123456-7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CMCS-2025-00472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RES-COL-2025-089</w:t>
      </w:r>
    </w:p>
    <w:bookmarkEnd w:id="21"/>
    <w:bookmarkStart w:id="22" w:name="bill-to"/>
    <w:p>
      <w:pPr>
        <w:pStyle w:val="Heading3"/>
      </w:pPr>
      <w:r>
        <w:t xml:space="preserve">Bill To</w:t>
      </w:r>
    </w:p>
    <w:p>
      <w:pPr>
        <w:pStyle w:val="FirstParagraph"/>
      </w:pPr>
      <w:r>
        <w:rPr>
          <w:bCs/>
          <w:b/>
        </w:rPr>
        <w:t xml:space="preserve">Mr. Ashan Perera</w:t>
      </w:r>
    </w:p>
    <w:p>
      <w:pPr>
        <w:pStyle w:val="BodyText"/>
      </w:pPr>
      <w:r>
        <w:t xml:space="preserve">Perera Family Residence</w:t>
      </w:r>
    </w:p>
    <w:p>
      <w:pPr>
        <w:pStyle w:val="BodyText"/>
      </w:pPr>
      <w:r>
        <w:t xml:space="preserve">18, Lakeview Avenue, Nugegoda</w:t>
      </w:r>
    </w:p>
    <w:p>
      <w:pPr>
        <w:pStyle w:val="BodyText"/>
      </w:pPr>
      <w:r>
        <w:t xml:space="preserve">Colombo 07, Sri Lanka</w:t>
      </w:r>
    </w:p>
    <w:p>
      <w:pPr>
        <w:pStyle w:val="BodyText"/>
      </w:pPr>
      <w:r>
        <w:t xml:space="preserve">Tel: +94 71 456 7890</w:t>
      </w:r>
    </w:p>
    <w:p>
      <w:pPr>
        <w:pStyle w:val="BodyText"/>
      </w:pPr>
      <w:r>
        <w:t xml:space="preserve">Email: ashan.perera@email.com</w:t>
      </w:r>
    </w:p>
    <w:bookmarkEnd w:id="22"/>
    <w:bookmarkStart w:id="23" w:name="prepared-by"/>
    <w:p>
      <w:pPr>
        <w:pStyle w:val="Heading3"/>
      </w:pPr>
      <w:r>
        <w:t xml:space="preserve">Prepared By</w:t>
      </w:r>
    </w:p>
    <w:p>
      <w:pPr>
        <w:pStyle w:val="FirstParagraph"/>
      </w:pPr>
      <w:r>
        <w:rPr>
          <w:bCs/>
          <w:b/>
        </w:rPr>
        <w:t xml:space="preserve">Master Carpenter: Mr. Rajitha Fernando</w:t>
      </w:r>
    </w:p>
    <w:p>
      <w:pPr>
        <w:pStyle w:val="BodyText"/>
      </w:pPr>
      <w:r>
        <w:t xml:space="preserve">Lead Carpenter &amp; Project Supervisor</w:t>
      </w:r>
    </w:p>
    <w:p>
      <w:pPr>
        <w:pStyle w:val="BodyText"/>
      </w:pPr>
      <w:r>
        <w:t xml:space="preserve">Colombo Master Carpenter Services</w:t>
      </w:r>
    </w:p>
    <w:p>
      <w:pPr>
        <w:pStyle w:val="BodyText"/>
      </w:pPr>
      <w:r>
        <w:t xml:space="preserve">Colombo 03, Sri Lanka</w:t>
      </w:r>
    </w:p>
    <w:p>
      <w:pPr>
        <w:pStyle w:val="BodyText"/>
      </w:pPr>
      <w:r>
        <w:t xml:space="preserve">License No: CLM-CRP-2019-0034</w:t>
      </w:r>
    </w:p>
    <w:p>
      <w:pPr>
        <w:pStyle w:val="BodyText"/>
      </w:pPr>
      <w:r>
        <w:t xml:space="preserve">Experience: 22 years in carpentry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Custom-built solid teak dining table (6-seater) with hand-carved legs and dovetail joinery, as per the Carpenter's design proposal approved by the client</w:t>
            </w:r>
          </w:p>
        </w:tc>
        <w:tc>
          <w:tcPr/>
          <w:p>
            <w:pPr>
              <w:pStyle w:val="Compact"/>
              <w:jc w:val="left"/>
            </w:pPr>
            <w:r>
              <w:t xml:space="preserve">Grade A Burmese Teak, 40mm thickness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12 custom wooden wardrobe doors with soft-close hinges and brass handles for the master bedroom, executed by the Carpenter team</w:t>
            </w:r>
          </w:p>
        </w:tc>
        <w:tc>
          <w:tcPr/>
          <w:p>
            <w:pPr>
              <w:pStyle w:val="Compact"/>
              <w:jc w:val="left"/>
            </w:pPr>
            <w:r>
              <w:t xml:space="preserve">Seasoned Mahogany, 25mm panels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Construction and fitting of a full-height built-in bookshelf unit (3.2m x 2.4m) with adjustable shelving, installed in the study room by the Carpenter</w:t>
            </w:r>
          </w:p>
        </w:tc>
        <w:tc>
          <w:tcPr/>
          <w:p>
            <w:pPr>
              <w:pStyle w:val="Compact"/>
              <w:jc w:val="left"/>
            </w:pPr>
            <w:r>
              <w:t xml:space="preserve">Engineered Oak Veneer, 18mm MDF core</w:t>
            </w:r>
          </w:p>
        </w:tc>
        <w:tc>
          <w:tcPr/>
          <w:p>
            <w:pPr>
              <w:pStyle w:val="Compact"/>
              <w:jc w:val="left"/>
            </w:pPr>
            <w:r>
              <w:t xml:space="preserve">1</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Repair and refinishing of 4 original colonial-era wooden window frames, including sanding, filling, and application of three coats of marine-grade varnish by the Carpenter</w:t>
            </w:r>
          </w:p>
        </w:tc>
        <w:tc>
          <w:tcPr/>
          <w:p>
            <w:pPr>
              <w:pStyle w:val="Compact"/>
              <w:jc w:val="left"/>
            </w:pPr>
            <w:r>
              <w:t xml:space="preserve">Existing teak frames, marine varnish</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Supply and installation of a custom wooden staircase handrail and balustrade (14 steps) with turned balusters, crafted and fitted by the Carpenter on-site</w:t>
            </w:r>
          </w:p>
        </w:tc>
        <w:tc>
          <w:tcPr/>
          <w:p>
            <w:pPr>
              <w:pStyle w:val="Compact"/>
              <w:jc w:val="left"/>
            </w:pPr>
            <w:r>
              <w:t xml:space="preserve">Polished Rosewood, 80mm x 60mm rail</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6</w:t>
            </w:r>
          </w:p>
        </w:tc>
        <w:tc>
          <w:tcPr/>
          <w:p>
            <w:pPr>
              <w:pStyle w:val="Compact"/>
              <w:jc w:val="left"/>
            </w:pPr>
            <w:r>
              <w:t xml:space="preserve">On-site Carpenter consultation, measurement, and project planning session at the Nugegoda residence (2 hours, including 3D sketch rendering)</w:t>
            </w:r>
          </w:p>
        </w:tc>
        <w:tc>
          <w:tcPr/>
          <w:p>
            <w:pPr>
              <w:pStyle w:val="Compact"/>
              <w:jc w:val="left"/>
            </w:pPr>
            <w:r>
              <w:t xml:space="preserve">Professional service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Delivery, transport, and on-site installation of all carpentry items within Colombo city limits, handled by the Carpenter's dedicated logistics team</w:t>
            </w:r>
          </w:p>
        </w:tc>
        <w:tc>
          <w:tcPr/>
          <w:p>
            <w:pPr>
              <w:pStyle w:val="Compact"/>
              <w:jc w:val="left"/>
            </w:pPr>
            <w:r>
              <w:t xml:space="preserve">Service charge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938,000.00</w:t>
            </w:r>
          </w:p>
        </w:tc>
      </w:tr>
      <w:tr>
        <w:tc>
          <w:tcPr/>
          <w:p>
            <w:pPr>
              <w:pStyle w:val="Compact"/>
              <w:jc w:val="left"/>
            </w:pPr>
            <w:r>
              <w:t xml:space="preserve">VAT @ 18% (Sri Lanka)</w:t>
            </w:r>
          </w:p>
        </w:tc>
        <w:tc>
          <w:tcPr/>
          <w:p>
            <w:pPr>
              <w:pStyle w:val="Compact"/>
              <w:jc w:val="left"/>
            </w:pPr>
            <w:r>
              <w:t xml:space="preserve">LKR 168,840.00</w:t>
            </w:r>
          </w:p>
        </w:tc>
      </w:tr>
      <w:tr>
        <w:tc>
          <w:tcPr/>
          <w:p>
            <w:pPr>
              <w:pStyle w:val="Compact"/>
              <w:jc w:val="left"/>
            </w:pPr>
            <w:r>
              <w:t xml:space="preserve">Discount (Loyalty – 5%)</w:t>
            </w:r>
          </w:p>
        </w:tc>
        <w:tc>
          <w:tcPr/>
          <w:p>
            <w:pPr>
              <w:pStyle w:val="Compact"/>
              <w:jc w:val="left"/>
            </w:pPr>
            <w:r>
              <w:t xml:space="preserve">- LKR 46,900.00</w:t>
            </w:r>
          </w:p>
        </w:tc>
      </w:tr>
      <w:tr>
        <w:tc>
          <w:tcPr/>
          <w:p>
            <w:pPr>
              <w:pStyle w:val="Compact"/>
              <w:jc w:val="left"/>
            </w:pPr>
            <w:r>
              <w:t xml:space="preserve">Grand Total</w:t>
            </w:r>
          </w:p>
        </w:tc>
        <w:tc>
          <w:tcPr/>
          <w:p>
            <w:pPr>
              <w:pStyle w:val="Compact"/>
              <w:jc w:val="left"/>
            </w:pPr>
            <w:r>
              <w:t xml:space="preserve">LKR 1,059,940.00</w:t>
            </w:r>
          </w:p>
        </w:tc>
      </w:tr>
    </w:tbl>
    <w:bookmarkStart w:id="24" w:name="payment-bank-details"/>
    <w:p>
      <w:pPr>
        <w:pStyle w:val="Heading3"/>
      </w:pPr>
      <w:r>
        <w:t xml:space="preserve">Payment / Bank Details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Master Carpenter Services (Pvt) Ltd</w:t>
      </w:r>
    </w:p>
    <w:p>
      <w:pPr>
        <w:pStyle w:val="BodyText"/>
      </w:pPr>
      <w:r>
        <w:rPr>
          <w:bCs/>
          <w:b/>
        </w:rPr>
        <w:t xml:space="preserve">Account No:</w:t>
      </w:r>
      <w:r>
        <w:t xml:space="preserve"> </w:t>
      </w:r>
      <w:r>
        <w:t xml:space="preserve">1010-0045-6789-012</w:t>
      </w:r>
    </w:p>
    <w:p>
      <w:pPr>
        <w:pStyle w:val="BodyText"/>
      </w:pPr>
      <w:r>
        <w:rPr>
          <w:bCs/>
          <w:b/>
        </w:rPr>
        <w:t xml:space="preserve">SWIFT Code:</w:t>
      </w:r>
      <w:r>
        <w:t xml:space="preserve"> </w:t>
      </w:r>
      <w:r>
        <w:t xml:space="preserve">CMBLKELX</w:t>
      </w:r>
    </w:p>
    <w:p>
      <w:pPr>
        <w:pStyle w:val="BodyText"/>
      </w:pPr>
      <w:r>
        <w:rPr>
          <w:bCs/>
          <w:b/>
        </w:rPr>
        <w:t xml:space="preserve">Payment Method:</w:t>
      </w:r>
      <w:r>
        <w:t xml:space="preserve"> </w:t>
      </w:r>
      <w:r>
        <w:t xml:space="preserve">Bank Transfer / Cheque / Cash (at Colombo 03 office only)</w:t>
      </w:r>
    </w:p>
    <w:p>
      <w:pPr>
        <w:pStyle w:val="BodyText"/>
      </w:pPr>
      <w:r>
        <w:rPr>
          <w:bCs/>
          <w:b/>
        </w:rPr>
        <w:t xml:space="preserve">Reference:</w:t>
      </w:r>
      <w:r>
        <w:t xml:space="preserve"> </w:t>
      </w:r>
      <w:r>
        <w:t xml:space="preserve">Please quote Invoice No. CMCS-2025-00472 with all payments</w:t>
      </w:r>
    </w:p>
    <w:bookmarkEnd w:id="24"/>
    <w:bookmarkStart w:id="25" w:name="notes-regarding-this-invoice"/>
    <w:p>
      <w:pPr>
        <w:pStyle w:val="Heading3"/>
      </w:pPr>
      <w:r>
        <w:t xml:space="preserve">Notes Regarding This Invoice</w:t>
      </w:r>
    </w:p>
    <w:p>
      <w:pPr>
        <w:pStyle w:val="FirstParagraph"/>
      </w:pPr>
      <w:r>
        <w:t xml:space="preserve">This Invoice has been issued by Colombo Master Carpenter Services, a registered carpentry and woodworking firm operating in Sri Lanka Colombo since 2003. All carpentry work described in this Invoice was performed by our licensed Carpenter, Mr. Rajitha Fernando, and his trained team of four assistant carpenters over a period of 18 working days from 20 May 2025 to 12 June 2025.</w:t>
      </w:r>
    </w:p>
    <w:p>
      <w:pPr>
        <w:pStyle w:val="BodyText"/>
      </w:pPr>
      <w:r>
        <w:t xml:space="preserve">All timber materials sourced for this project were procured from certified sustainable forestry operations within Sri Lanka. The Carpenter has ensured that all wood used is properly seasoned to a moisture content of 12% or below, in accordance with Sri Lankan building standards (SLS 1010). The teak and mahogany used in this project are FSC-certified where available.</w:t>
      </w:r>
    </w:p>
    <w:p>
      <w:pPr>
        <w:pStyle w:val="BodyText"/>
      </w:pPr>
      <w:r>
        <w:t xml:space="preserve">The client is advised that a 12-month warranty is provided on all carpentry workmanship covered by this Invoice. This warranty covers structural integrity, joint stability, and finish durability. The warranty does not cover damage caused by water ingress, pest infestation, or improper maintenance by the homeowner. For warranty claims, please contact the Carpenter directly at the number listed above.</w:t>
      </w:r>
    </w:p>
    <w:p>
      <w:pPr>
        <w:pStyle w:val="BodyText"/>
      </w:pPr>
      <w:r>
        <w:t xml:space="preserve">Please note that this Invoice is valid for payment within 15 calendar days from the Invoice date. A late payment surcharge of 2% per month will be applied to any outstanding balance after the due date of 30 June 2025. This policy is in line with standard commercial practice for carpentry and construction services in Sri Lanka Colombo.</w:t>
      </w:r>
    </w:p>
    <w:bookmarkEnd w:id="25"/>
    <w:bookmarkStart w:id="26" w:name="terms-and-conditions"/>
    <w:p>
      <w:pPr>
        <w:pStyle w:val="Heading3"/>
      </w:pPr>
      <w:r>
        <w:t xml:space="preserve">Terms and Conditions</w:t>
      </w:r>
    </w:p>
    <w:p>
      <w:pPr>
        <w:numPr>
          <w:ilvl w:val="0"/>
          <w:numId w:val="1001"/>
        </w:numPr>
        <w:pStyle w:val="Compact"/>
      </w:pPr>
      <w:r>
        <w:t xml:space="preserve">This Invoice constitutes a binding agreement between Colombo Master Carpenter Services and the client for the carpentry services and materials as described herein.</w:t>
      </w:r>
    </w:p>
    <w:p>
      <w:pPr>
        <w:numPr>
          <w:ilvl w:val="0"/>
          <w:numId w:val="1001"/>
        </w:numPr>
        <w:pStyle w:val="Compact"/>
      </w:pPr>
      <w:r>
        <w:t xml:space="preserve">All work performed by the Carpenter shall comply with the Sri Lanka Standards Institution (SLSI) guidelines for residential carpentry and joinery work.</w:t>
      </w:r>
    </w:p>
    <w:p>
      <w:pPr>
        <w:numPr>
          <w:ilvl w:val="0"/>
          <w:numId w:val="1001"/>
        </w:numPr>
        <w:pStyle w:val="Compact"/>
      </w:pPr>
      <w:r>
        <w:t xml:space="preserve">The client acknowledges that the final appearance of natural wood grain, colour variation, and minor imperfections are inherent characteristics of solid timber and do not constitute defects in the Carpenter's workmanship.</w:t>
      </w:r>
    </w:p>
    <w:p>
      <w:pPr>
        <w:numPr>
          <w:ilvl w:val="0"/>
          <w:numId w:val="1001"/>
        </w:numPr>
        <w:pStyle w:val="Compact"/>
      </w:pPr>
      <w:r>
        <w:t xml:space="preserve">Any additional work or changes requested after the initial project scope must be approved in writing and will be subject to a separate supplementary Invoice.</w:t>
      </w:r>
    </w:p>
    <w:p>
      <w:pPr>
        <w:numPr>
          <w:ilvl w:val="0"/>
          <w:numId w:val="1001"/>
        </w:numPr>
        <w:pStyle w:val="Compact"/>
      </w:pPr>
      <w:r>
        <w:t xml:space="preserve">The Carpenter reserves the right to substitute materials of equivalent or superior grade if the specified material is unavailable, provided prior written consent is obtained from the client.</w:t>
      </w:r>
    </w:p>
    <w:p>
      <w:pPr>
        <w:numPr>
          <w:ilvl w:val="0"/>
          <w:numId w:val="1001"/>
        </w:numPr>
        <w:pStyle w:val="Compact"/>
      </w:pPr>
      <w:r>
        <w:t xml:space="preserve">All disputes arising from this Invoice shall be resolved through mediation in Colombo, Sri Lanka, in accordance with the laws of the Democratic Socialist Republic of Sri Lanka.</w:t>
      </w:r>
    </w:p>
    <w:p>
      <w:pPr>
        <w:numPr>
          <w:ilvl w:val="0"/>
          <w:numId w:val="1001"/>
        </w:numPr>
        <w:pStyle w:val="Compact"/>
      </w:pPr>
      <w:r>
        <w:t xml:space="preserve">This Invoice is the property of Colombo Master Carpenter Services and must not be reproduced or distributed without written permission.</w:t>
      </w:r>
    </w:p>
    <w:bookmarkEnd w:id="26"/>
    <w:p>
      <w:pPr>
        <w:pStyle w:val="FirstParagraph"/>
      </w:pPr>
      <w:r>
        <w:t xml:space="preserve">Thank you for choosing Colombo Master Carpenter Services for your carpentry needs in Sri Lanka Colombo.</w:t>
      </w:r>
    </w:p>
    <w:p>
      <w:pPr>
        <w:pStyle w:val="BodyText"/>
      </w:pPr>
      <w:r>
        <w:t xml:space="preserve">Colombo Master Carpenter Services (Pvt) Ltd | 42/12, Galle Road, Colombo 03, Sri Lanka</w:t>
      </w:r>
    </w:p>
    <w:p>
      <w:pPr>
        <w:pStyle w:val="BodyText"/>
      </w:pPr>
      <w:r>
        <w:t xml:space="preserve">Registered with the Department of Registrar of Companies, Sri Lanka | Reg. No: PV 012345/CLM</w:t>
      </w:r>
    </w:p>
    <w:p>
      <w:pPr>
        <w:pStyle w:val="BodyText"/>
      </w:pPr>
      <w:r>
        <w:t xml:space="preserve">This Invoice was generated electronically and is valid without a physical signature. For verification, contact our office at +94 11 234 5678.</w:t>
      </w:r>
    </w:p>
    <w:p>
      <w:pPr>
        <w:pStyle w:val="BodyText"/>
      </w:pPr>
      <w:r>
        <w:t xml:space="preserve">© 2025 Colombo Master Carpenter Services. All rights reserved. | Invoice CMCS-2025-00472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Sri Lanka Colombo</dc:title>
  <dc:creator/>
  <dc:language>en</dc:language>
  <cp:keywords/>
  <dcterms:created xsi:type="dcterms:W3CDTF">2026-10-10T09:08:24Z</dcterms:created>
  <dcterms:modified xsi:type="dcterms:W3CDTF">2026-10-10T09:08:24Z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