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Invoice</w:t>
      </w:r>
      <w:r>
        <w:t xml:space="preserve"> </w:t>
      </w:r>
      <w:r>
        <w:t xml:space="preserve">-</w:t>
      </w:r>
      <w:r>
        <w:t xml:space="preserve"> </w:t>
      </w:r>
      <w:r>
        <w:t xml:space="preserve">Sudan</w:t>
      </w:r>
      <w:r>
        <w:t xml:space="preserve"> </w:t>
      </w:r>
      <w:r>
        <w:t xml:space="preserve">Khartoum</w:t>
      </w:r>
    </w:p>
    <w:bookmarkStart w:id="20" w:name="al-nile-master-carpenter-workshop"/>
    <w:p>
      <w:pPr>
        <w:pStyle w:val="Heading1"/>
      </w:pPr>
      <w:r>
        <w:t xml:space="preserve">Al-Nile Master Carpenter Workshop</w:t>
      </w:r>
    </w:p>
    <w:p>
      <w:pPr>
        <w:pStyle w:val="FirstParagraph"/>
      </w:pPr>
      <w:r>
        <w:t xml:space="preserve">Professional Carpenter Services &amp; Woodwork Solutions</w:t>
      </w:r>
    </w:p>
    <w:p>
      <w:pPr>
        <w:pStyle w:val="BodyText"/>
      </w:pPr>
      <w:r>
        <w:t xml:space="preserve">Street 42, Al-Obeid Road, Khartoum, Sudan</w:t>
      </w:r>
    </w:p>
    <w:p>
      <w:pPr>
        <w:pStyle w:val="BodyText"/>
      </w:pPr>
      <w:r>
        <w:t xml:space="preserve">Phone: +249-183-456-789 | Email: info@alnilercarpenter.sd</w:t>
      </w:r>
    </w:p>
    <w:p>
      <w:pPr>
        <w:pStyle w:val="BodyText"/>
      </w:pPr>
      <w:r>
        <w:t xml:space="preserve">Commercial Registration No: KH-2019-45821</w:t>
      </w:r>
    </w:p>
    <w:p>
      <w:pPr>
        <w:pStyle w:val="BodyText"/>
      </w:pPr>
      <w:r>
        <w:t xml:space="preserve">VAT Registration: SD-VAT-7823456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INV-KH-2025-00847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Sudan Khartoum</w:t>
      </w:r>
    </w:p>
    <w:p>
      <w:pPr>
        <w:pStyle w:val="BodyText"/>
      </w:pPr>
      <w:r>
        <w:rPr>
          <w:bCs/>
          <w:b/>
        </w:rPr>
        <w:t xml:space="preserve">Payment Terms:</w:t>
      </w:r>
      <w:r>
        <w:t xml:space="preserve"> </w:t>
      </w:r>
      <w:r>
        <w:t xml:space="preserve">Net 15 Days</w:t>
      </w:r>
    </w:p>
    <w:bookmarkEnd w:id="21"/>
    <w:bookmarkStart w:id="22" w:name="prepared-by-carpenter"/>
    <w:p>
      <w:pPr>
        <w:pStyle w:val="Heading3"/>
      </w:pPr>
      <w:r>
        <w:t xml:space="preserve">Prepared By (Carpenter)</w:t>
      </w:r>
    </w:p>
    <w:p>
      <w:pPr>
        <w:pStyle w:val="FirstParagraph"/>
      </w:pPr>
      <w:r>
        <w:rPr>
          <w:bCs/>
          <w:b/>
        </w:rPr>
        <w:t xml:space="preserve">Al-Nile Master Carpenter Workshop</w:t>
      </w:r>
    </w:p>
    <w:p>
      <w:pPr>
        <w:pStyle w:val="BodyText"/>
      </w:pPr>
      <w:r>
        <w:t xml:space="preserve">Lead Carpenter: Eng. Ibrahim El-Tahir</w:t>
      </w:r>
    </w:p>
    <w:p>
      <w:pPr>
        <w:pStyle w:val="BodyText"/>
      </w:pPr>
      <w:r>
        <w:t xml:space="preserve">Street 42, Al-Obeid Road</w:t>
      </w:r>
    </w:p>
    <w:p>
      <w:pPr>
        <w:pStyle w:val="BodyText"/>
      </w:pPr>
      <w:r>
        <w:t xml:space="preserve">Khartoum, Sudan</w:t>
      </w:r>
    </w:p>
    <w:p>
      <w:pPr>
        <w:pStyle w:val="BodyText"/>
      </w:pPr>
      <w:r>
        <w:t xml:space="preserve">Phone: +249-183-456-789</w:t>
      </w:r>
    </w:p>
    <w:bookmarkEnd w:id="22"/>
    <w:bookmarkStart w:id="23" w:name="billed-to-client"/>
    <w:p>
      <w:pPr>
        <w:pStyle w:val="Heading3"/>
      </w:pPr>
      <w:r>
        <w:t xml:space="preserve">Billed To (Client)</w:t>
      </w:r>
    </w:p>
    <w:p>
      <w:pPr>
        <w:pStyle w:val="FirstParagraph"/>
      </w:pPr>
      <w:r>
        <w:rPr>
          <w:bCs/>
          <w:b/>
        </w:rPr>
        <w:t xml:space="preserve">Al-Rashid Real Estate Development Co.</w:t>
      </w:r>
    </w:p>
    <w:p>
      <w:pPr>
        <w:pStyle w:val="BodyText"/>
      </w:pPr>
      <w:r>
        <w:t xml:space="preserve">Attn: Mr. Hassan El-Mahdi, Project Manager</w:t>
      </w:r>
    </w:p>
    <w:p>
      <w:pPr>
        <w:pStyle w:val="BodyText"/>
      </w:pPr>
      <w:r>
        <w:t xml:space="preserve">Plot 17, Al-Murra District</w:t>
      </w:r>
    </w:p>
    <w:p>
      <w:pPr>
        <w:pStyle w:val="BodyText"/>
      </w:pPr>
      <w:r>
        <w:t xml:space="preserve">Khartoum, Sudan</w:t>
      </w:r>
    </w:p>
    <w:p>
      <w:pPr>
        <w:pStyle w:val="BodyText"/>
      </w:pPr>
      <w:r>
        <w:t xml:space="preserve">Phone: +249-121-987-654</w:t>
      </w:r>
    </w:p>
    <w:bookmarkEnd w:id="23"/>
    <w:bookmarkStart w:id="24" w:name="X9fdbc6485d99c340173c1e5ca2647a3ccec2ecc"/>
    <w:p>
      <w:pPr>
        <w:pStyle w:val="Heading3"/>
      </w:pPr>
      <w:r>
        <w:t xml:space="preserve">Carpenter Services &amp; Woodwork Deliverables – Sudan Khartoum Project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Custom hardwood bedroom doors (oak) – design, cutting, sanding, and finishing for the residential complex in Sudan Khartoum</w:t>
            </w:r>
          </w:p>
        </w:tc>
        <w:tc>
          <w:tcPr/>
          <w:p>
            <w:pPr>
              <w:pStyle w:val="Compact"/>
              <w:jc w:val="left"/>
            </w:pPr>
            <w:r>
              <w:t xml:space="preserve">24</w:t>
            </w:r>
          </w:p>
        </w:tc>
        <w:tc>
          <w:tcPr/>
          <w:p>
            <w:pPr>
              <w:pStyle w:val="Compact"/>
              <w:jc w:val="left"/>
            </w:pPr>
            <w:r>
              <w:t xml:space="preserve">Doors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Installation of solid teak kitchen cabinetry including upper and lower units, countertops, and hardware fitting</w:t>
            </w:r>
          </w:p>
        </w:tc>
        <w:tc>
          <w:tcPr/>
          <w:p>
            <w:pPr>
              <w:pStyle w:val="Compact"/>
              <w:jc w:val="left"/>
            </w:pPr>
            <w:r>
              <w:t xml:space="preserve">6</w:t>
            </w:r>
          </w:p>
        </w:tc>
        <w:tc>
          <w:tcPr/>
          <w:p>
            <w:pPr>
              <w:pStyle w:val="Compact"/>
              <w:jc w:val="left"/>
            </w:pPr>
            <w:r>
              <w:t xml:space="preserve">Kitchens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Custom-built wooden bookshelves and wall paneling for the main reception area – Sudan Khartoum office building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Repair and restoration of existing wooden staircase handrails and balustrades on the second and third floors</w:t>
            </w:r>
          </w:p>
        </w:tc>
        <w:tc>
          <w:tcPr/>
          <w:p>
            <w:pPr>
              <w:pStyle w:val="Compact"/>
              <w:jc w:val="left"/>
            </w:pPr>
            <w:r>
              <w:t xml:space="preserve">2</w:t>
            </w:r>
          </w:p>
        </w:tc>
        <w:tc>
          <w:tcPr/>
          <w:p>
            <w:pPr>
              <w:pStyle w:val="Compact"/>
              <w:jc w:val="left"/>
            </w:pPr>
            <w:r>
              <w:t xml:space="preserve">Floors</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5</w:t>
            </w:r>
          </w:p>
        </w:tc>
        <w:tc>
          <w:tcPr/>
          <w:p>
            <w:pPr>
              <w:pStyle w:val="Compact"/>
              <w:jc w:val="left"/>
            </w:pPr>
            <w:r>
              <w:t xml:space="preserve">Supply and installation of solid wood flooring (mahogany) for the ground floor living areas – Sudan Khartoum project</w:t>
            </w:r>
          </w:p>
        </w:tc>
        <w:tc>
          <w:tcPr/>
          <w:p>
            <w:pPr>
              <w:pStyle w:val="Compact"/>
              <w:jc w:val="left"/>
            </w:pPr>
            <w:r>
              <w:t xml:space="preserve">340</w:t>
            </w:r>
          </w:p>
        </w:tc>
        <w:tc>
          <w:tcPr/>
          <w:p>
            <w:pPr>
              <w:pStyle w:val="Compact"/>
              <w:jc w:val="left"/>
            </w:pPr>
            <w:r>
              <w:t xml:space="preserve">Sq. Meters</w:t>
            </w:r>
          </w:p>
        </w:tc>
        <w:tc>
          <w:tcPr/>
          <w:p>
            <w:pPr>
              <w:pStyle w:val="Compact"/>
              <w:jc w:val="left"/>
            </w:pPr>
            <w:r>
              <w:t xml:space="preserve">3,200</w:t>
            </w:r>
          </w:p>
        </w:tc>
        <w:tc>
          <w:tcPr/>
          <w:p>
            <w:pPr>
              <w:pStyle w:val="Compact"/>
              <w:jc w:val="left"/>
            </w:pPr>
            <w:r>
              <w:t xml:space="preserve">1,088,000</w:t>
            </w:r>
          </w:p>
        </w:tc>
      </w:tr>
      <w:tr>
        <w:tc>
          <w:tcPr/>
          <w:p>
            <w:pPr>
              <w:pStyle w:val="Compact"/>
              <w:jc w:val="left"/>
            </w:pPr>
            <w:r>
              <w:t xml:space="preserve">6</w:t>
            </w:r>
          </w:p>
        </w:tc>
        <w:tc>
          <w:tcPr/>
          <w:p>
            <w:pPr>
              <w:pStyle w:val="Compact"/>
              <w:jc w:val="left"/>
            </w:pPr>
            <w:r>
              <w:t xml:space="preserve">Custom carpenter-made wooden window frames with double glazing installation for the east-facing rooms</w:t>
            </w:r>
          </w:p>
        </w:tc>
        <w:tc>
          <w:tcPr/>
          <w:p>
            <w:pPr>
              <w:pStyle w:val="Compact"/>
              <w:jc w:val="left"/>
            </w:pPr>
            <w:r>
              <w:t xml:space="preserve">36</w:t>
            </w:r>
          </w:p>
        </w:tc>
        <w:tc>
          <w:tcPr/>
          <w:p>
            <w:pPr>
              <w:pStyle w:val="Compact"/>
              <w:jc w:val="left"/>
            </w:pPr>
            <w:r>
              <w:t xml:space="preserve">Windows</w:t>
            </w:r>
          </w:p>
        </w:tc>
        <w:tc>
          <w:tcPr/>
          <w:p>
            <w:pPr>
              <w:pStyle w:val="Compact"/>
              <w:jc w:val="left"/>
            </w:pPr>
            <w:r>
              <w:t xml:space="preserve">12,800</w:t>
            </w:r>
          </w:p>
        </w:tc>
        <w:tc>
          <w:tcPr/>
          <w:p>
            <w:pPr>
              <w:pStyle w:val="Compact"/>
              <w:jc w:val="left"/>
            </w:pPr>
            <w:r>
              <w:t xml:space="preserve">460,800</w:t>
            </w:r>
          </w:p>
        </w:tc>
      </w:tr>
      <w:tr>
        <w:tc>
          <w:tcPr/>
          <w:p>
            <w:pPr>
              <w:pStyle w:val="Compact"/>
              <w:jc w:val="left"/>
            </w:pPr>
            <w:r>
              <w:t xml:space="preserve">7</w:t>
            </w:r>
          </w:p>
        </w:tc>
        <w:tc>
          <w:tcPr/>
          <w:p>
            <w:pPr>
              <w:pStyle w:val="Compact"/>
              <w:jc w:val="left"/>
            </w:pPr>
            <w:r>
              <w:t xml:space="preserve">On-site carpenter supervision, quality inspection, and final finishing touches across all Sudan Khartoum work zones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2,500</w:t>
            </w:r>
          </w:p>
        </w:tc>
        <w:tc>
          <w:tcPr/>
          <w:p>
            <w:pPr>
              <w:pStyle w:val="Compact"/>
              <w:jc w:val="left"/>
            </w:pPr>
            <w:r>
              <w:t xml:space="preserve">112,500</w:t>
            </w:r>
          </w:p>
        </w:tc>
      </w:tr>
      <w:tr>
        <w:tc>
          <w:tcPr/>
          <w:p>
            <w:pPr>
              <w:pStyle w:val="Compact"/>
              <w:jc w:val="left"/>
            </w:pPr>
            <w:r>
              <w:t xml:space="preserve">8</w:t>
            </w:r>
          </w:p>
        </w:tc>
        <w:tc>
          <w:tcPr/>
          <w:p>
            <w:pPr>
              <w:pStyle w:val="Compact"/>
              <w:jc w:val="left"/>
            </w:pPr>
            <w:r>
              <w:t xml:space="preserve">Transportation of finished carpenter products from the Khartoum workshop to the client site and on-site delivery handling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2,914,300 SDG</w:t>
            </w:r>
          </w:p>
        </w:tc>
      </w:tr>
      <w:tr>
        <w:tc>
          <w:tcPr/>
          <w:p>
            <w:pPr>
              <w:pStyle w:val="Compact"/>
              <w:jc w:val="left"/>
            </w:pPr>
            <w:r>
              <w:t xml:space="preserve">VAT (15% – Sudan Khartoum)</w:t>
            </w:r>
          </w:p>
        </w:tc>
        <w:tc>
          <w:tcPr/>
          <w:p>
            <w:pPr>
              <w:pStyle w:val="Compact"/>
              <w:jc w:val="right"/>
            </w:pPr>
            <w:r>
              <w:t xml:space="preserve">437,145 SDG</w:t>
            </w:r>
          </w:p>
        </w:tc>
      </w:tr>
      <w:tr>
        <w:tc>
          <w:tcPr/>
          <w:p>
            <w:pPr>
              <w:pStyle w:val="Compact"/>
              <w:jc w:val="left"/>
            </w:pPr>
            <w:r>
              <w:t xml:space="preserve">Discount (Early Payment – 3%)</w:t>
            </w:r>
          </w:p>
        </w:tc>
        <w:tc>
          <w:tcPr/>
          <w:p>
            <w:pPr>
              <w:pStyle w:val="Compact"/>
              <w:jc w:val="right"/>
            </w:pPr>
            <w:r>
              <w:t xml:space="preserve">-87,429 SDG</w:t>
            </w:r>
          </w:p>
        </w:tc>
      </w:tr>
      <w:tr>
        <w:tc>
          <w:tcPr/>
          <w:p>
            <w:pPr>
              <w:pStyle w:val="Compact"/>
              <w:jc w:val="left"/>
            </w:pPr>
            <w:r>
              <w:t xml:space="preserve">Grand Total Due</w:t>
            </w:r>
          </w:p>
        </w:tc>
        <w:tc>
          <w:tcPr/>
          <w:p>
            <w:pPr>
              <w:pStyle w:val="Compact"/>
              <w:jc w:val="right"/>
            </w:pPr>
            <w:r>
              <w:t xml:space="preserve">3,264,016 SDG</w:t>
            </w:r>
          </w:p>
        </w:tc>
      </w:tr>
    </w:tbl>
    <w:bookmarkEnd w:id="24"/>
    <w:bookmarkStart w:id="25" w:name="invoice-notes-carpenter-remarks"/>
    <w:p>
      <w:pPr>
        <w:pStyle w:val="Heading3"/>
      </w:pPr>
      <w:r>
        <w:t xml:space="preserve">Invoice Notes &amp; Carpenter Remarks</w:t>
      </w:r>
    </w:p>
    <w:p>
      <w:pPr>
        <w:pStyle w:val="FirstParagraph"/>
      </w:pPr>
      <w:r>
        <w:t xml:space="preserve">This Invoice covers all carpenter work performed by Al-Nile Master Carpenter Workshop for the Al-Rashid Real Estate Development project located in Sudan Khartoum. All woodwork was executed in accordance with the approved architectural drawings and the specifications outlined in the original contract dated 20 March 2025.</w:t>
      </w:r>
    </w:p>
    <w:p>
      <w:pPr>
        <w:pStyle w:val="BodyText"/>
      </w:pPr>
      <w:r>
        <w:t xml:space="preserve">The Carpenter team utilized premium-grade hardwoods sourced from certified suppliers in Khartoum and the surrounding regions. All finishes were applied using eco-friendly, water-based varnishes compliant with Sudanese building standards. The client is advised to allow a minimum of 72 hours for the final varnish to cure before heavy use of the installed carpenter products.</w:t>
      </w:r>
    </w:p>
    <w:p>
      <w:pPr>
        <w:pStyle w:val="BodyText"/>
      </w:pPr>
      <w:r>
        <w:t xml:space="preserve">Please note that any additional carpenter modifications or adjustments requested after the final sign-off will be subject to a separate Invoice and additional charges as per the workshop's standard rate card.</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valid for payment within 15 calendar days from the Invoice date. Late payments will incur a penalty of 2% per month as per Sudanese commercial law applicable in Khartoum.</w:t>
      </w:r>
    </w:p>
    <w:p>
      <w:pPr>
        <w:numPr>
          <w:ilvl w:val="0"/>
          <w:numId w:val="1001"/>
        </w:numPr>
        <w:pStyle w:val="Compact"/>
      </w:pPr>
      <w:r>
        <w:t xml:space="preserve">All carpenter work described in this Invoice is warranted for a period of 24 months from the date of final acceptance by the client in Sudan Khartoum.</w:t>
      </w:r>
    </w:p>
    <w:p>
      <w:pPr>
        <w:numPr>
          <w:ilvl w:val="0"/>
          <w:numId w:val="1001"/>
        </w:numPr>
        <w:pStyle w:val="Compact"/>
      </w:pPr>
      <w:r>
        <w:t xml:space="preserve">The Carpenter workshop shall not be liable for damage to installed woodwork caused by improper maintenance, water damage, or unauthorized modifications by third parties.</w:t>
      </w:r>
    </w:p>
    <w:p>
      <w:pPr>
        <w:numPr>
          <w:ilvl w:val="0"/>
          <w:numId w:val="1001"/>
        </w:numPr>
        <w:pStyle w:val="Compact"/>
      </w:pPr>
      <w:r>
        <w:t xml:space="preserve">Payment for this Invoice shall be made in Sudanese Pounds (SDG) via bank transfer to the account specified below. Cheques must be drawn in favor of "Al-Nile Master Carpenter Workshop."</w:t>
      </w:r>
    </w:p>
    <w:p>
      <w:pPr>
        <w:numPr>
          <w:ilvl w:val="0"/>
          <w:numId w:val="1001"/>
        </w:numPr>
        <w:pStyle w:val="Compact"/>
      </w:pPr>
      <w:r>
        <w:t xml:space="preserve">Any disputes arising from this Invoice shall be resolved through the competent courts in Khartoum, Sudan, in accordance with the laws of the Republic of the Sudan.</w:t>
      </w:r>
    </w:p>
    <w:p>
      <w:pPr>
        <w:numPr>
          <w:ilvl w:val="0"/>
          <w:numId w:val="1001"/>
        </w:numPr>
        <w:pStyle w:val="Compact"/>
      </w:pPr>
      <w:r>
        <w:t xml:space="preserve">This Invoice constitutes the final and complete statement of carpenter services rendered. No verbal agreements or side arrangements shall be considered binding unless documented in a written addendum signed by both parties.</w:t>
      </w:r>
    </w:p>
    <w:bookmarkEnd w:id="26"/>
    <w:bookmarkStart w:id="27" w:name="payment-details-sudan-khartoum"/>
    <w:p>
      <w:pPr>
        <w:pStyle w:val="Heading3"/>
      </w:pPr>
      <w:r>
        <w:t xml:space="preserve">Payment Details – Sudan Khartoum</w:t>
      </w:r>
    </w:p>
    <w:p>
      <w:pPr>
        <w:pStyle w:val="FirstParagraph"/>
      </w:pPr>
      <w:r>
        <w:rPr>
          <w:bCs/>
          <w:b/>
        </w:rPr>
        <w:t xml:space="preserve">Bank:</w:t>
      </w:r>
      <w:r>
        <w:t xml:space="preserve"> </w:t>
      </w:r>
      <w:r>
        <w:t xml:space="preserve">National Bank of Sudan – Khartoum Main Branch</w:t>
      </w:r>
    </w:p>
    <w:p>
      <w:pPr>
        <w:pStyle w:val="BodyText"/>
      </w:pPr>
      <w:r>
        <w:rPr>
          <w:bCs/>
          <w:b/>
        </w:rPr>
        <w:t xml:space="preserve">Account Name:</w:t>
      </w:r>
      <w:r>
        <w:t xml:space="preserve"> </w:t>
      </w:r>
      <w:r>
        <w:t xml:space="preserve">Al-Nile Master Carpenter Workshop</w:t>
      </w:r>
    </w:p>
    <w:p>
      <w:pPr>
        <w:pStyle w:val="BodyText"/>
      </w:pPr>
      <w:r>
        <w:rPr>
          <w:bCs/>
          <w:b/>
        </w:rPr>
        <w:t xml:space="preserve">Account Number:</w:t>
      </w:r>
      <w:r>
        <w:t xml:space="preserve"> </w:t>
      </w:r>
      <w:r>
        <w:t xml:space="preserve">0045-8821-3367-9901</w:t>
      </w:r>
    </w:p>
    <w:p>
      <w:pPr>
        <w:pStyle w:val="BodyText"/>
      </w:pPr>
      <w:r>
        <w:rPr>
          <w:bCs/>
          <w:b/>
        </w:rPr>
        <w:t xml:space="preserve">SWIFT Code:</w:t>
      </w:r>
      <w:r>
        <w:t xml:space="preserve"> </w:t>
      </w:r>
      <w:r>
        <w:t xml:space="preserve">NBSUSDXX</w:t>
      </w:r>
    </w:p>
    <w:p>
      <w:pPr>
        <w:pStyle w:val="BodyText"/>
      </w:pPr>
      <w:r>
        <w:rPr>
          <w:bCs/>
          <w:b/>
        </w:rPr>
        <w:t xml:space="preserve">Reference:</w:t>
      </w:r>
      <w:r>
        <w:t xml:space="preserve"> </w:t>
      </w:r>
      <w:r>
        <w:t xml:space="preserve">Please quote Invoice No. INV-KH-2025-00847 in all payment communications.</w:t>
      </w:r>
    </w:p>
    <w:bookmarkEnd w:id="27"/>
    <w:p>
      <w:pPr>
        <w:pStyle w:val="BodyText"/>
      </w:pPr>
      <w:r>
        <w:rPr>
          <w:bCs/>
          <w:b/>
        </w:rPr>
        <w:t xml:space="preserve">Prepared &amp; Issued By</w:t>
      </w:r>
      <w:r>
        <w:br/>
      </w:r>
      <w:r>
        <w:t xml:space="preserve">Eng. Ibrahim El-Tahir – Lead Carpenter</w:t>
      </w:r>
      <w:r>
        <w:br/>
      </w:r>
      <w:r>
        <w:t xml:space="preserve">Al-Nile Master Carpenter Workshop</w:t>
      </w:r>
      <w:r>
        <w:br/>
      </w:r>
      <w:r>
        <w:t xml:space="preserve">Date: 15 June 2025</w:t>
      </w:r>
    </w:p>
    <w:p>
      <w:pPr>
        <w:pStyle w:val="BodyText"/>
      </w:pPr>
      <w:r>
        <w:rPr>
          <w:bCs/>
          <w:b/>
        </w:rPr>
        <w:t xml:space="preserve">Received &amp; Accepted By (Client)</w:t>
      </w:r>
      <w:r>
        <w:br/>
      </w:r>
      <w:r>
        <w:t xml:space="preserve">Mr. Hassan El-Mahdi – Project Manager</w:t>
      </w:r>
      <w:r>
        <w:br/>
      </w:r>
      <w:r>
        <w:t xml:space="preserve">Al-Rashid Real Estate Development Co.</w:t>
      </w:r>
      <w:r>
        <w:br/>
      </w:r>
      <w:r>
        <w:t xml:space="preserve">Date: _______________</w:t>
      </w:r>
    </w:p>
    <w:p>
      <w:pPr>
        <w:pStyle w:val="BodyText"/>
      </w:pPr>
      <w:r>
        <w:rPr>
          <w:bCs/>
          <w:b/>
        </w:rPr>
        <w:t xml:space="preserve">Al-Nile Master Carpenter Workshop</w:t>
      </w:r>
      <w:r>
        <w:t xml:space="preserve"> </w:t>
      </w:r>
      <w:r>
        <w:t xml:space="preserve">– Professional Carpenter Services in Sudan Khartoum</w:t>
      </w:r>
    </w:p>
    <w:p>
      <w:pPr>
        <w:pStyle w:val="BodyText"/>
      </w:pPr>
      <w:r>
        <w:t xml:space="preserve">Street 42, Al-Obeid Road, Khartoum, Sudan | Phone: +249-183-456-789 | Email: info@alnilercarpenter.sd</w:t>
      </w:r>
    </w:p>
    <w:p>
      <w:pPr>
        <w:pStyle w:val="BodyText"/>
      </w:pPr>
      <w:r>
        <w:t xml:space="preserve">This Invoice was generated electronically and is valid without a physical stamp. For verification, contact the Carpenter workshop directly.</w:t>
      </w:r>
    </w:p>
    <w:p>
      <w:pPr>
        <w:pStyle w:val="BodyText"/>
      </w:pPr>
      <w:r>
        <w:t xml:space="preserve">Thank you for choosing our Carpenter services in Sudan Khartoum. We appreciate your business and look forward to future collaborations.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Invoice - Sudan Khartoum</dc:title>
  <dc:creator/>
  <dc:language>en</dc:language>
  <cp:keywords/>
  <dcterms:created xsi:type="dcterms:W3CDTF">2026-10-10T04:04:23Z</dcterms:created>
  <dcterms:modified xsi:type="dcterms:W3CDTF">2026-10-10T04:04:23Z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