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Carpenter &amp; Joinery Services</w:t>
      </w:r>
    </w:p>
    <w:bookmarkEnd w:id="20"/>
    <w:bookmarkStart w:id="21" w:name="invoice-reference"/>
    <w:p>
      <w:pPr>
        <w:pStyle w:val="Heading3"/>
      </w:pPr>
      <w:r>
        <w:t xml:space="preserve">Invoice Reference</w:t>
      </w:r>
    </w:p>
    <w:p>
      <w:pPr>
        <w:pStyle w:val="FirstParagraph"/>
      </w:pPr>
      <w:r>
        <w:t xml:space="preserve">INV-2025-MCR-0047</w:t>
      </w:r>
    </w:p>
    <w:p>
      <w:pPr>
        <w:pStyle w:val="BodyText"/>
      </w:pPr>
      <w:r>
        <w:t xml:space="preserve">VAT Registered</w:t>
      </w:r>
    </w:p>
    <w:bookmarkEnd w:id="21"/>
    <w:bookmarkStart w:id="22" w:name="carpenter-service-provider"/>
    <w:p>
      <w:pPr>
        <w:pStyle w:val="Heading4"/>
      </w:pPr>
      <w:r>
        <w:t xml:space="preserve">Carpenter / Service Provider</w:t>
      </w:r>
    </w:p>
    <w:p>
      <w:pPr>
        <w:pStyle w:val="FirstParagraph"/>
      </w:pPr>
      <w:r>
        <w:t xml:space="preserve">James Whitfield Carpentry Ltd</w:t>
      </w:r>
    </w:p>
    <w:p>
      <w:pPr>
        <w:pStyle w:val="BodyText"/>
      </w:pPr>
      <w:r>
        <w:t xml:space="preserve">Unit 14, Salford Quays Industrial Park</w:t>
      </w:r>
    </w:p>
    <w:p>
      <w:pPr>
        <w:pStyle w:val="BodyText"/>
      </w:pPr>
      <w:r>
        <w:t xml:space="preserve">Manchester, M5 3AS</w:t>
      </w:r>
    </w:p>
    <w:p>
      <w:pPr>
        <w:pStyle w:val="BodyText"/>
      </w:pPr>
      <w:r>
        <w:t xml:space="preserve">United Kingdom</w:t>
      </w:r>
    </w:p>
    <w:p>
      <w:pPr>
        <w:pStyle w:val="BodyText"/>
      </w:pPr>
      <w:r>
        <w:t xml:space="preserve">Tel: +44 (0)161 496 0234</w:t>
      </w:r>
    </w:p>
    <w:p>
      <w:pPr>
        <w:pStyle w:val="BodyText"/>
      </w:pPr>
      <w:r>
        <w:t xml:space="preserve">Email: invoices@jwhitfieldcarpentry.co.uk</w:t>
      </w:r>
    </w:p>
    <w:p>
      <w:pPr>
        <w:pStyle w:val="BodyText"/>
      </w:pPr>
      <w:r>
        <w:t xml:space="preserve">VAT No: GB 987 6543 21</w:t>
      </w:r>
    </w:p>
    <w:p>
      <w:pPr>
        <w:pStyle w:val="BodyText"/>
      </w:pPr>
      <w:r>
        <w:t xml:space="preserve">Company Reg: 09876543</w:t>
      </w:r>
    </w:p>
    <w:bookmarkEnd w:id="22"/>
    <w:bookmarkStart w:id="23" w:name="client-bill-to"/>
    <w:p>
      <w:pPr>
        <w:pStyle w:val="Heading4"/>
      </w:pPr>
      <w:r>
        <w:t xml:space="preserve">Client / Bill To</w:t>
      </w:r>
    </w:p>
    <w:p>
      <w:pPr>
        <w:pStyle w:val="FirstParagraph"/>
      </w:pPr>
      <w:r>
        <w:t xml:space="preserve">Harold &amp; Margaret Pemberton</w:t>
      </w:r>
    </w:p>
    <w:p>
      <w:pPr>
        <w:pStyle w:val="BodyText"/>
      </w:pPr>
      <w:r>
        <w:t xml:space="preserve">27 Ashworth Road</w:t>
      </w:r>
    </w:p>
    <w:p>
      <w:pPr>
        <w:pStyle w:val="BodyText"/>
      </w:pPr>
      <w:r>
        <w:t xml:space="preserve">Didsbury, Manchester</w:t>
      </w:r>
    </w:p>
    <w:p>
      <w:pPr>
        <w:pStyle w:val="BodyText"/>
      </w:pPr>
      <w:r>
        <w:t xml:space="preserve">M20 4QT</w:t>
      </w:r>
    </w:p>
    <w:p>
      <w:pPr>
        <w:pStyle w:val="BodyText"/>
      </w:pPr>
      <w:r>
        <w:t xml:space="preserve">United Kingdom</w:t>
      </w:r>
    </w:p>
    <w:p>
      <w:pPr>
        <w:pStyle w:val="BodyText"/>
      </w:pPr>
      <w:r>
        <w:t xml:space="preserve">Tel: +44 (0)161 872 5561</w:t>
      </w:r>
    </w:p>
    <w:p>
      <w:pPr>
        <w:pStyle w:val="BodyText"/>
      </w:pPr>
      <w:r>
        <w:t xml:space="preserve">Email: h.pemberton@email.co.uk</w:t>
      </w:r>
    </w:p>
    <w:bookmarkEnd w:id="23"/>
    <w:p>
      <w:pPr>
        <w:pStyle w:val="BodyText"/>
      </w:pPr>
      <w:r>
        <w:t xml:space="preserve">Invoice Date</w:t>
      </w:r>
      <w:r>
        <w:t xml:space="preserve"> </w:t>
      </w:r>
      <w:r>
        <w:t xml:space="preserve">14 June 2025</w:t>
      </w:r>
    </w:p>
    <w:p>
      <w:pPr>
        <w:pStyle w:val="BodyText"/>
      </w:pPr>
      <w:r>
        <w:t xml:space="preserve">Due Date</w:t>
      </w:r>
      <w:r>
        <w:t xml:space="preserve"> </w:t>
      </w:r>
      <w:r>
        <w:t xml:space="preserve">14 July 2025</w:t>
      </w:r>
    </w:p>
    <w:p>
      <w:pPr>
        <w:pStyle w:val="BodyText"/>
      </w:pPr>
      <w:r>
        <w:t xml:space="preserve">Project Start</w:t>
      </w:r>
      <w:r>
        <w:t xml:space="preserve"> </w:t>
      </w:r>
      <w:r>
        <w:t xml:space="preserve">02 June 2025</w:t>
      </w:r>
    </w:p>
    <w:p>
      <w:pPr>
        <w:pStyle w:val="BodyText"/>
      </w:pPr>
      <w:r>
        <w:t xml:space="preserve">Project Completion</w:t>
      </w:r>
      <w:r>
        <w:t xml:space="preserve"> </w:t>
      </w:r>
      <w:r>
        <w:t xml:space="preserve">12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Supply and fit of bespoke oak kitchen worktop, 3.2m length, including edge banding and underpinning. All carpenter labour and materials included.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Construction and installation of a custom built-in wardrobe in solid pine, 2.4m wide by 2.2m high, with internal shelving, hanging rails, and soft-close doors. Carpenter on-site for 3 full days.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Repair and replacement of 4 damaged floorboards in the ground-floor hallway (solid oak, 190mm wide). Includes sanding, staining to match existing flooring, and finishing with two coats of polyurethane.</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04</w:t>
            </w:r>
          </w:p>
        </w:tc>
        <w:tc>
          <w:tcPr/>
          <w:p>
            <w:pPr>
              <w:pStyle w:val="Compact"/>
              <w:jc w:val="left"/>
            </w:pPr>
            <w:r>
              <w:t xml:space="preserve">Fabrication and fitting of a custom window seat in the rear bedroom, including cushioned top, two integrated storage drawers, and decorative trim. All carpenter work completed to British Standard BS EN 12521.</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Installation of 6 solid wood internal doors (first-fix and second-fix) including architraves, skirting boards, and door closers throughout the first floor. Carpenter supplied all fixings and hardware.</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Supply and installation of a bespoke bookcase in the study, 1.8m wide by 2.1m high, with adjustable shelving and a glass-fronted upper cabinet. Carpenter completed all joinery using traditional mortise-and-tenon construction.</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General carpenter maintenance: re-hung 3 sagging doors, replaced 2 broken window handles, repaired a damaged stair balustrade section, and treated exterior timber fascia boards with preservative and two coats of exterior paint.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Site clearance, waste removal, and final finishing touches. Carpenter ensured all work areas in Manchester were left clean and debris-free in accordance with local council regulations.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£10,490.00</w:t>
            </w:r>
          </w:p>
        </w:tc>
      </w:tr>
      <w:tr>
        <w:tc>
          <w:tcPr/>
          <w:p>
            <w:pPr>
              <w:pStyle w:val="Compact"/>
              <w:jc w:val="left"/>
            </w:pPr>
            <w:r>
              <w:t xml:space="preserve">VAT @ 20% (United Kingdom)</w:t>
            </w:r>
          </w:p>
        </w:tc>
        <w:tc>
          <w:tcPr/>
          <w:p>
            <w:pPr>
              <w:pStyle w:val="Compact"/>
              <w:jc w:val="left"/>
            </w:pPr>
            <w:r>
              <w:t xml:space="preserve">£2,098.00</w:t>
            </w:r>
          </w:p>
        </w:tc>
      </w:tr>
      <w:tr>
        <w:tc>
          <w:tcPr/>
          <w:p>
            <w:pPr>
              <w:pStyle w:val="Compact"/>
              <w:jc w:val="left"/>
            </w:pPr>
            <w:r>
              <w:t xml:space="preserve">Total Amount Due (Incl. VAT)</w:t>
            </w:r>
          </w:p>
        </w:tc>
        <w:tc>
          <w:tcPr/>
          <w:p>
            <w:pPr>
              <w:pStyle w:val="Compact"/>
              <w:jc w:val="left"/>
            </w:pPr>
            <w:r>
              <w:t xml:space="preserve">£12,588.00</w:t>
            </w:r>
          </w:p>
        </w:tc>
      </w:tr>
    </w:tbl>
    <w:bookmarkStart w:id="24" w:name="payment-instructions"/>
    <w:p>
      <w:pPr>
        <w:pStyle w:val="Heading4"/>
      </w:pPr>
      <w:r>
        <w:t xml:space="preserve">Payment Instructions</w:t>
      </w:r>
    </w:p>
    <w:p>
      <w:pPr>
        <w:pStyle w:val="FirstParagraph"/>
      </w:pPr>
      <w:r>
        <w:rPr>
          <w:bCs/>
          <w:b/>
        </w:rPr>
        <w:t xml:space="preserve">Bank Transfer (Preferred):</w:t>
      </w:r>
      <w:r>
        <w:t xml:space="preserve"> </w:t>
      </w:r>
      <w:r>
        <w:t xml:space="preserve">Please make payment within 30 days of the invoice date to the account below. Reference your invoice number INV-2025-MCR-0047 on all correspondence.</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James Whitfield Carpentry Ltd</w:t>
      </w:r>
    </w:p>
    <w:p>
      <w:pPr>
        <w:pStyle w:val="BodyText"/>
      </w:pPr>
      <w:r>
        <w:rPr>
          <w:bCs/>
          <w:b/>
        </w:rPr>
        <w:t xml:space="preserve">Sort Code:</w:t>
      </w:r>
      <w:r>
        <w:t xml:space="preserve"> </w:t>
      </w:r>
      <w:r>
        <w:t xml:space="preserve">20-45-87</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2045 8755 6789 01</w:t>
      </w:r>
    </w:p>
    <w:p>
      <w:pPr>
        <w:pStyle w:val="BodyText"/>
      </w:pPr>
      <w:r>
        <w:rPr>
          <w:bCs/>
          <w:b/>
        </w:rPr>
        <w:t xml:space="preserve">Payment Terms:</w:t>
      </w:r>
      <w:r>
        <w:t xml:space="preserve"> </w:t>
      </w:r>
      <w:r>
        <w:t xml:space="preserve">30 days from date of invoice. A late payment charge of 4% above the Bank of England base rate per month will apply to any outstanding balance after the due date, in accordance with the Late Payment of Commercial Debts (Interest) Act 1998 applicable in the United Kingdom.</w:t>
      </w:r>
    </w:p>
    <w:bookmarkEnd w:id="24"/>
    <w:bookmarkStart w:id="25" w:name="notes-terms"/>
    <w:p>
      <w:pPr>
        <w:pStyle w:val="Heading4"/>
      </w:pPr>
      <w:r>
        <w:t xml:space="preserve">Notes &amp; Terms</w:t>
      </w:r>
    </w:p>
    <w:p>
      <w:pPr>
        <w:pStyle w:val="FirstParagraph"/>
      </w:pPr>
      <w:r>
        <w:t xml:space="preserve">This invoice has been issued by James Whitfield Carpentry Ltd, a registered carpenter and joinery firm operating in Manchester, United Kingdom. All carpenter work described in this invoice was carried out in full compliance with UK Building Regulations and the relevant British Standards for timber and joinery work.</w:t>
      </w:r>
    </w:p>
    <w:p>
      <w:pPr>
        <w:pStyle w:val="BodyText"/>
      </w:pPr>
      <w:r>
        <w:t xml:space="preserve">All materials supplied by the carpenter are new unless otherwise stated. A 12-month workmanship guarantee is provided on all carpenter labour from the date of project completion. This guarantee does not cover damage caused by subsequent misuse, structural movement, or acts of God.</w:t>
      </w:r>
    </w:p>
    <w:p>
      <w:pPr>
        <w:pStyle w:val="BodyText"/>
      </w:pPr>
      <w:r>
        <w:t xml:space="preserve">The client acknowledges that all carpenter work was inspected and approved on-site prior to final sign-off. Any variations or additional work requested during the project in Manchester were agreed verbally and are reflected in the line items above.</w:t>
      </w:r>
    </w:p>
    <w:p>
      <w:pPr>
        <w:pStyle w:val="BodyText"/>
      </w:pPr>
      <w:r>
        <w:t xml:space="preserve">This invoice constitutes a formal request for payment. Please direct any queries regarding this invoice to the carpenter's office at the contact details provided above. We thank you for your business and look forward to providing further carpenter services in Manchester and the wider United Kingdom in the future.</w:t>
      </w:r>
    </w:p>
    <w:bookmarkEnd w:id="25"/>
    <w:p>
      <w:pPr>
        <w:pStyle w:val="BodyText"/>
      </w:pPr>
      <w:r>
        <w:t xml:space="preserve">James Whitfield Carpentry Ltd | Unit 14, Salford Quays Industrial Park, Manchester, M5 3AS, United Kingdom</w:t>
      </w:r>
    </w:p>
    <w:p>
      <w:pPr>
        <w:pStyle w:val="BodyText"/>
      </w:pPr>
      <w:r>
        <w:t xml:space="preserve">Registered in England &amp; Wales No. 09876543 | VAT Registration No. GB 987 6543 21</w:t>
      </w:r>
    </w:p>
    <w:p>
      <w:pPr>
        <w:pStyle w:val="BodyText"/>
      </w:pPr>
      <w:r>
        <w:t xml:space="preserve">This is a computer-generated invoice. No signature is required. © 2025 James Whitfield Carpentry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Manchester, United Kingdom</dc:title>
  <dc:creator/>
  <dc:language>en-GB</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